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E34" w:rsidRDefault="00594E34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94E34" w:rsidRDefault="00594E34">
      <w:pPr>
        <w:pStyle w:val="ConsPlusNormal"/>
        <w:jc w:val="both"/>
        <w:outlineLvl w:val="0"/>
      </w:pPr>
    </w:p>
    <w:p w:rsidR="00594E34" w:rsidRDefault="00594E34">
      <w:pPr>
        <w:pStyle w:val="ConsPlusTitle"/>
        <w:jc w:val="center"/>
        <w:outlineLvl w:val="0"/>
      </w:pPr>
      <w:r>
        <w:t>ПРАВИТЕЛЬСТВО МОСКВЫ</w:t>
      </w:r>
    </w:p>
    <w:p w:rsidR="00594E34" w:rsidRDefault="00594E34">
      <w:pPr>
        <w:pStyle w:val="ConsPlusTitle"/>
        <w:jc w:val="center"/>
      </w:pPr>
    </w:p>
    <w:p w:rsidR="00594E34" w:rsidRDefault="00594E34">
      <w:pPr>
        <w:pStyle w:val="ConsPlusTitle"/>
        <w:jc w:val="center"/>
      </w:pPr>
      <w:r>
        <w:t>ПОСТАНОВЛЕНИЕ</w:t>
      </w:r>
    </w:p>
    <w:p w:rsidR="00594E34" w:rsidRDefault="00594E34">
      <w:pPr>
        <w:pStyle w:val="ConsPlusTitle"/>
        <w:jc w:val="center"/>
      </w:pPr>
      <w:r>
        <w:t>от 26 декабря 2014 г. N 829-ПП</w:t>
      </w:r>
    </w:p>
    <w:p w:rsidR="00594E34" w:rsidRDefault="00594E34">
      <w:pPr>
        <w:pStyle w:val="ConsPlusTitle"/>
        <w:jc w:val="center"/>
      </w:pPr>
    </w:p>
    <w:p w:rsidR="00594E34" w:rsidRDefault="00594E34">
      <w:pPr>
        <w:pStyle w:val="ConsPlusTitle"/>
        <w:jc w:val="center"/>
      </w:pPr>
      <w:r>
        <w:t>О СОЦИАЛЬНОМ ОБСЛУЖИВАНИИ ГРАЖДАН В ГОРОДЕ МОСКВЕ</w:t>
      </w:r>
    </w:p>
    <w:p w:rsidR="00594E34" w:rsidRDefault="00594E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94E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94E34" w:rsidRDefault="00594E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94E34" w:rsidRDefault="00594E3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Москвы</w:t>
            </w:r>
            <w:proofErr w:type="gramEnd"/>
          </w:p>
          <w:p w:rsidR="00594E34" w:rsidRDefault="00594E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23.12.2015 </w:t>
            </w:r>
            <w:hyperlink r:id="rId6" w:history="1">
              <w:r>
                <w:rPr>
                  <w:color w:val="0000FF"/>
                </w:rPr>
                <w:t>N 932-ПП</w:t>
              </w:r>
            </w:hyperlink>
            <w:r>
              <w:rPr>
                <w:color w:val="392C69"/>
              </w:rPr>
              <w:t xml:space="preserve">, от 17.05.2016 </w:t>
            </w:r>
            <w:hyperlink r:id="rId7" w:history="1">
              <w:r>
                <w:rPr>
                  <w:color w:val="0000FF"/>
                </w:rPr>
                <w:t>N 237-ПП</w:t>
              </w:r>
            </w:hyperlink>
            <w:r>
              <w:rPr>
                <w:color w:val="392C69"/>
              </w:rPr>
              <w:t xml:space="preserve">, от 22.11.2016 </w:t>
            </w:r>
            <w:hyperlink r:id="rId8" w:history="1">
              <w:r>
                <w:rPr>
                  <w:color w:val="0000FF"/>
                </w:rPr>
                <w:t>N 772-ПП</w:t>
              </w:r>
            </w:hyperlink>
            <w:r>
              <w:rPr>
                <w:color w:val="392C69"/>
              </w:rPr>
              <w:t>,</w:t>
            </w:r>
          </w:p>
          <w:p w:rsidR="00594E34" w:rsidRDefault="00594E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06.12.2016 </w:t>
            </w:r>
            <w:hyperlink r:id="rId9" w:history="1">
              <w:r>
                <w:rPr>
                  <w:color w:val="0000FF"/>
                </w:rPr>
                <w:t>N 817-ПП</w:t>
              </w:r>
            </w:hyperlink>
            <w:r>
              <w:rPr>
                <w:color w:val="392C69"/>
              </w:rPr>
              <w:t xml:space="preserve">, от 28.03.2017 </w:t>
            </w:r>
            <w:hyperlink r:id="rId10" w:history="1">
              <w:r>
                <w:rPr>
                  <w:color w:val="0000FF"/>
                </w:rPr>
                <w:t>N 130-ПП</w:t>
              </w:r>
            </w:hyperlink>
            <w:r>
              <w:rPr>
                <w:color w:val="392C69"/>
              </w:rPr>
              <w:t xml:space="preserve">, от 11.04.2017 </w:t>
            </w:r>
            <w:hyperlink r:id="rId11" w:history="1">
              <w:r>
                <w:rPr>
                  <w:color w:val="0000FF"/>
                </w:rPr>
                <w:t>N 183-ПП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12" w:history="1">
        <w:r>
          <w:rPr>
            <w:color w:val="0000FF"/>
          </w:rPr>
          <w:t>закона</w:t>
        </w:r>
      </w:hyperlink>
      <w:r>
        <w:t xml:space="preserve"> от 28 декабря 2013 г. N 442-ФЗ "Об основах социального обслуживания граждан в Российской Федерации" Правительство Москвы постановляет: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 Утвердить: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1.1. </w:t>
      </w:r>
      <w:hyperlink w:anchor="P78" w:history="1">
        <w:r>
          <w:rPr>
            <w:color w:val="0000FF"/>
          </w:rPr>
          <w:t>Порядок</w:t>
        </w:r>
      </w:hyperlink>
      <w:r>
        <w:t xml:space="preserve"> предоставления гражданам социальных услуг в городе Москве согласно приложению 1 к настоящему постановлению.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1.2. </w:t>
      </w:r>
      <w:hyperlink w:anchor="P269" w:history="1">
        <w:r>
          <w:rPr>
            <w:color w:val="0000FF"/>
          </w:rPr>
          <w:t>Состав</w:t>
        </w:r>
      </w:hyperlink>
      <w:r>
        <w:t xml:space="preserve"> социальных услуг и требования к стандартам социальных услуг согласно приложению 2 к настоящему постановлению.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1.3. </w:t>
      </w:r>
      <w:hyperlink w:anchor="P450" w:history="1">
        <w:r>
          <w:rPr>
            <w:color w:val="0000FF"/>
          </w:rPr>
          <w:t>Регламент</w:t>
        </w:r>
      </w:hyperlink>
      <w:r>
        <w:t xml:space="preserve"> межведомственного </w:t>
      </w:r>
      <w:proofErr w:type="gramStart"/>
      <w:r>
        <w:t>взаимодействия органов исполнительной власти города Москвы</w:t>
      </w:r>
      <w:proofErr w:type="gramEnd"/>
      <w:r>
        <w:t xml:space="preserve"> при организации социального обслуживания и социального сопровождения граждан в городе Москве согласно приложению 3 к настоящему постановлению.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1.4. </w:t>
      </w:r>
      <w:hyperlink w:anchor="P499" w:history="1">
        <w:r>
          <w:rPr>
            <w:color w:val="0000FF"/>
          </w:rPr>
          <w:t>Порядок</w:t>
        </w:r>
      </w:hyperlink>
      <w:r>
        <w:t xml:space="preserve"> предоставления субсидий из бюджета города Москвы поставщикам социальных услуг в целях возмещения недополученных доходов в связи с предоставлением гражданам социальных услуг согласно приложению 4 к настоящему постановлению.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Внести изменения в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24 марта 2009 г. N 215-ПП "О мерах по реализации Закона города Москвы от 9 июля 2008 г. N 34 "О социальном обслуживании населения города Москвы" (в редакции постановлений Правительства Москвы от 6 апреля 2010 г. N 277-ПП, от 17 мая 2013 г. N 301-ПП):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2.1. </w:t>
      </w:r>
      <w:hyperlink r:id="rId14" w:history="1">
        <w:r>
          <w:rPr>
            <w:color w:val="0000FF"/>
          </w:rPr>
          <w:t>Пункты 1.1</w:t>
        </w:r>
      </w:hyperlink>
      <w:r>
        <w:t xml:space="preserve">, </w:t>
      </w:r>
      <w:hyperlink r:id="rId15" w:history="1">
        <w:r>
          <w:rPr>
            <w:color w:val="0000FF"/>
          </w:rPr>
          <w:t>1.2</w:t>
        </w:r>
      </w:hyperlink>
      <w:r>
        <w:t xml:space="preserve">, </w:t>
      </w:r>
      <w:hyperlink r:id="rId16" w:history="1">
        <w:r>
          <w:rPr>
            <w:color w:val="0000FF"/>
          </w:rPr>
          <w:t>1.4</w:t>
        </w:r>
      </w:hyperlink>
      <w:r>
        <w:t xml:space="preserve"> постановления признать утратившими силу.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2.2. В </w:t>
      </w:r>
      <w:hyperlink r:id="rId17" w:history="1">
        <w:r>
          <w:rPr>
            <w:color w:val="0000FF"/>
          </w:rPr>
          <w:t>пункте 1.3</w:t>
        </w:r>
      </w:hyperlink>
      <w:r>
        <w:t xml:space="preserve"> постановления, </w:t>
      </w:r>
      <w:hyperlink r:id="rId18" w:history="1">
        <w:r>
          <w:rPr>
            <w:color w:val="0000FF"/>
          </w:rPr>
          <w:t>названии</w:t>
        </w:r>
      </w:hyperlink>
      <w:r>
        <w:t xml:space="preserve"> приложения 3 к постановлению слова "органами и учреждениями социальной защиты населения" исключить.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 В </w:t>
      </w:r>
      <w:hyperlink r:id="rId19" w:history="1">
        <w:r>
          <w:rPr>
            <w:color w:val="0000FF"/>
          </w:rPr>
          <w:t>приложении 3</w:t>
        </w:r>
      </w:hyperlink>
      <w:r>
        <w:t xml:space="preserve"> к постановлению: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2.3.1. </w:t>
      </w:r>
      <w:hyperlink r:id="rId20" w:history="1">
        <w:r>
          <w:rPr>
            <w:color w:val="0000FF"/>
          </w:rPr>
          <w:t>Абзац первый раздела 1</w:t>
        </w:r>
      </w:hyperlink>
      <w:r>
        <w:t xml:space="preserve"> после слов "социальной поддержке" дополнить словами "(далее - также заявители)", после слов "центрами социального обслуживания" дополнить словами ", подведомственными Департаменту социальной защиты населения города Москвы".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2.3.2. В </w:t>
      </w:r>
      <w:hyperlink r:id="rId21" w:history="1">
        <w:r>
          <w:rPr>
            <w:color w:val="0000FF"/>
          </w:rPr>
          <w:t>абзаце первом раздела 1</w:t>
        </w:r>
      </w:hyperlink>
      <w:r>
        <w:t xml:space="preserve"> слово "районов" исключить.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2.3.3. </w:t>
      </w:r>
      <w:hyperlink r:id="rId22" w:history="1">
        <w:r>
          <w:rPr>
            <w:color w:val="0000FF"/>
          </w:rPr>
          <w:t>Дефисы четвертый</w:t>
        </w:r>
      </w:hyperlink>
      <w:r>
        <w:t xml:space="preserve">, </w:t>
      </w:r>
      <w:hyperlink r:id="rId23" w:history="1">
        <w:r>
          <w:rPr>
            <w:color w:val="0000FF"/>
          </w:rPr>
          <w:t>пятый</w:t>
        </w:r>
      </w:hyperlink>
      <w:r>
        <w:t xml:space="preserve">, </w:t>
      </w:r>
      <w:hyperlink r:id="rId24" w:history="1">
        <w:r>
          <w:rPr>
            <w:color w:val="0000FF"/>
          </w:rPr>
          <w:t>шестой абзаца второго раздела 1</w:t>
        </w:r>
      </w:hyperlink>
      <w:r>
        <w:t xml:space="preserve"> признать утратившими силу.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2.3.4. В </w:t>
      </w:r>
      <w:hyperlink r:id="rId25" w:history="1">
        <w:r>
          <w:rPr>
            <w:color w:val="0000FF"/>
          </w:rPr>
          <w:t>абзаце пятом раздела 1</w:t>
        </w:r>
      </w:hyperlink>
      <w:r>
        <w:t xml:space="preserve"> слова "имеют право проводить обследование" заменить словами "проводят обследование материально-бытовых условий проживания заявителя и его семьи, в том числе", слова "материально-бытовых условий проживания заявителя и его семьи на дому" исключить.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2.3.5. В </w:t>
      </w:r>
      <w:hyperlink r:id="rId26" w:history="1">
        <w:r>
          <w:rPr>
            <w:color w:val="0000FF"/>
          </w:rPr>
          <w:t>абзаце шестом раздела 1</w:t>
        </w:r>
      </w:hyperlink>
      <w:r>
        <w:t xml:space="preserve"> слова "сотрудники управлений социальной защиты населения районов, центров социального обслуживания, управ районов" заменить словами "работники управлений социальной защиты населения города Москвы, центров социального обслуживания, подведомственных </w:t>
      </w:r>
      <w:r>
        <w:lastRenderedPageBreak/>
        <w:t>Департаменту социальной защиты населения города Москвы (далее - центры социального обслуживания), управ районов города Москвы".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2.3.6. В </w:t>
      </w:r>
      <w:hyperlink r:id="rId27" w:history="1">
        <w:r>
          <w:rPr>
            <w:color w:val="0000FF"/>
          </w:rPr>
          <w:t>абзаце седьмом раздела 1</w:t>
        </w:r>
      </w:hyperlink>
      <w:r>
        <w:t xml:space="preserve"> слова "о принятом решении информируется" заменить словами "информируется о принятом решении способом, подтверждающим получение такого уведомления".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2.3.7. В </w:t>
      </w:r>
      <w:hyperlink r:id="rId28" w:history="1">
        <w:r>
          <w:rPr>
            <w:color w:val="0000FF"/>
          </w:rPr>
          <w:t>абзацах первом</w:t>
        </w:r>
      </w:hyperlink>
      <w:r>
        <w:t xml:space="preserve"> и </w:t>
      </w:r>
      <w:hyperlink r:id="rId29" w:history="1">
        <w:r>
          <w:rPr>
            <w:color w:val="0000FF"/>
          </w:rPr>
          <w:t>четвертом раздела 3</w:t>
        </w:r>
      </w:hyperlink>
      <w:r>
        <w:t xml:space="preserve"> слово "районов" исключить.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2.3.8. В </w:t>
      </w:r>
      <w:hyperlink r:id="rId30" w:history="1">
        <w:r>
          <w:rPr>
            <w:color w:val="0000FF"/>
          </w:rPr>
          <w:t>абзаце четвертом раздела 3</w:t>
        </w:r>
      </w:hyperlink>
      <w:r>
        <w:t xml:space="preserve"> слова "в течение месяца со дня подачи" заменить словами "в срок не позднее 30 календарных дней со дня регистрации заявления".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2.3.9. </w:t>
      </w:r>
      <w:hyperlink r:id="rId31" w:history="1">
        <w:r>
          <w:rPr>
            <w:color w:val="0000FF"/>
          </w:rPr>
          <w:t>Абзац шестой раздела 3</w:t>
        </w:r>
      </w:hyperlink>
      <w:r>
        <w:t xml:space="preserve"> после слов "Решение об оказании" дополнить словом "материальной".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2.3.10. В </w:t>
      </w:r>
      <w:hyperlink r:id="rId32" w:history="1">
        <w:r>
          <w:rPr>
            <w:color w:val="0000FF"/>
          </w:rPr>
          <w:t>абзаце восьмом раздела 3</w:t>
        </w:r>
      </w:hyperlink>
      <w:r>
        <w:t xml:space="preserve"> слово "бухгалтерией" исключить.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2.3.11. </w:t>
      </w:r>
      <w:hyperlink r:id="rId33" w:history="1">
        <w:r>
          <w:rPr>
            <w:color w:val="0000FF"/>
          </w:rPr>
          <w:t>Абзац девятый раздела 3</w:t>
        </w:r>
      </w:hyperlink>
      <w:r>
        <w:t xml:space="preserve"> изложить в следующей редакции: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"Гражданам с ограниченными возможностями в передвижении по их заявлению выплата материальной помощи осуществляется через организации федеральной почтовой связи</w:t>
      </w:r>
      <w:proofErr w:type="gramStart"/>
      <w:r>
        <w:t>.".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2.3.12. В </w:t>
      </w:r>
      <w:hyperlink r:id="rId34" w:history="1">
        <w:r>
          <w:rPr>
            <w:color w:val="0000FF"/>
          </w:rPr>
          <w:t>дефисе первом абзаца третьего раздела 4</w:t>
        </w:r>
      </w:hyperlink>
      <w:r>
        <w:t xml:space="preserve"> слова "УСЗН района" заменить словами "управления социальной защиты населения города Москвы".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2.3.13. В </w:t>
      </w:r>
      <w:hyperlink r:id="rId35" w:history="1">
        <w:r>
          <w:rPr>
            <w:color w:val="0000FF"/>
          </w:rPr>
          <w:t>дефисе втором абзаца третьего раздела 4</w:t>
        </w:r>
      </w:hyperlink>
      <w:r>
        <w:t xml:space="preserve"> слова "Государственного учреждения Инженерной службы" заменить словами "Государственного казенного учреждения </w:t>
      </w:r>
      <w:proofErr w:type="gramStart"/>
      <w:r>
        <w:t>города Москвы Инженерной службы района города Москвы</w:t>
      </w:r>
      <w:proofErr w:type="gramEnd"/>
      <w:r>
        <w:t>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2.3.14. В </w:t>
      </w:r>
      <w:hyperlink r:id="rId36" w:history="1">
        <w:r>
          <w:rPr>
            <w:color w:val="0000FF"/>
          </w:rPr>
          <w:t>дефисе третьем абзаца третьего раздела 4</w:t>
        </w:r>
      </w:hyperlink>
      <w:r>
        <w:t xml:space="preserve"> слова "от лечащего врача" заменить словами "медицинской организации".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2.3.15. В </w:t>
      </w:r>
      <w:hyperlink r:id="rId37" w:history="1">
        <w:r>
          <w:rPr>
            <w:color w:val="0000FF"/>
          </w:rPr>
          <w:t>абзаце пятом раздела 4</w:t>
        </w:r>
      </w:hyperlink>
      <w:r>
        <w:t xml:space="preserve"> слова "в течение месяца со дня подачи" заменить словами "в срок не позднее 30 календарных дней со дня регистрации заявления".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2.3.16. В </w:t>
      </w:r>
      <w:hyperlink r:id="rId38" w:history="1">
        <w:r>
          <w:rPr>
            <w:color w:val="0000FF"/>
          </w:rPr>
          <w:t>абзаце седьмом раздела 4</w:t>
        </w:r>
      </w:hyperlink>
      <w:r>
        <w:t xml:space="preserve"> слова "на дом" заменить словами "по месту жительства заявителя".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2.3.17. </w:t>
      </w:r>
      <w:hyperlink r:id="rId39" w:history="1">
        <w:r>
          <w:rPr>
            <w:color w:val="0000FF"/>
          </w:rPr>
          <w:t>Абзац десятый раздела 4</w:t>
        </w:r>
      </w:hyperlink>
      <w:r>
        <w:t xml:space="preserve"> признать утратившим силу.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Внести изменения в </w:t>
      </w:r>
      <w:hyperlink r:id="rId40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29 сентября 2009 г. N 1030-ПП "О регулировании цен (тарифов) в городе Москве" (в редакции постановлений Правительства Москвы от 29 декабря 2009 г. N 1504-ПП, от 9 февраля 2010 г. N 119-ПП, от 29 июня 2010 г. N 571-ПП, от 7 декабря 2010 г. N 1052-ПП, от 28 декабря 2010 г. N 1102-ПП</w:t>
      </w:r>
      <w:proofErr w:type="gramEnd"/>
      <w:r>
        <w:t>, от 22 февраля 2011 г. N 42-ПП, от 14 февраля 2012 г. N 46-ПП, от 3 июля 2012 г. N 302-ПП, от 7 ноября 2012 г. N 635-ПП, от 9 апреля 2013 г. N 216-ПП, от 17 сентября 2013 г. N 619-ПП, от 10 сентября 2014 г. N 520-ПП):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3.1. </w:t>
      </w:r>
      <w:hyperlink r:id="rId41" w:history="1">
        <w:r>
          <w:rPr>
            <w:color w:val="0000FF"/>
          </w:rPr>
          <w:t>Постановление</w:t>
        </w:r>
      </w:hyperlink>
      <w:r>
        <w:t xml:space="preserve"> дополнить пунктом 1.6 в следующей редакции: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"1.6. Услуги, на которые право регулирования цен (тарифов) в соответствии с правовыми актами Российской Федерации предоставлено Правительству Москвы и осуществляется Департаментом социальной защиты населения города Москвы (приложение 7).".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3.2. </w:t>
      </w:r>
      <w:hyperlink r:id="rId42" w:history="1">
        <w:r>
          <w:rPr>
            <w:color w:val="0000FF"/>
          </w:rPr>
          <w:t>Пункт 1</w:t>
        </w:r>
      </w:hyperlink>
      <w:r>
        <w:t xml:space="preserve"> приложения 2 к постановлению признать утратившим силу.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3.3. </w:t>
      </w:r>
      <w:hyperlink r:id="rId43" w:history="1">
        <w:r>
          <w:rPr>
            <w:color w:val="0000FF"/>
          </w:rPr>
          <w:t>Постановление</w:t>
        </w:r>
      </w:hyperlink>
      <w:r>
        <w:t xml:space="preserve"> дополнить приложением 7 в редакции согласно </w:t>
      </w:r>
      <w:hyperlink w:anchor="P588" w:history="1">
        <w:r>
          <w:rPr>
            <w:color w:val="0000FF"/>
          </w:rPr>
          <w:t>приложению 5</w:t>
        </w:r>
      </w:hyperlink>
      <w:r>
        <w:t xml:space="preserve"> к настоящему постановлению.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4. Внести изменения в </w:t>
      </w:r>
      <w:hyperlink r:id="rId44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29 декабря 2009 г. N 1500-ПП "О государственных стандартах социального обслуживания населения в городе Москве":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4.1. В </w:t>
      </w:r>
      <w:hyperlink r:id="rId45" w:history="1">
        <w:r>
          <w:rPr>
            <w:color w:val="0000FF"/>
          </w:rPr>
          <w:t>преамбуле</w:t>
        </w:r>
      </w:hyperlink>
      <w:r>
        <w:t xml:space="preserve"> постановления слова "и сохранения основных требований к объему, качеству, порядку и условиям оказания социальных услуг по социальным группам населения, характеризующих оптимальный уровень социального обслуживания и установления научно обоснованных норм необходимых затрат для предоставления социальных услуг</w:t>
      </w:r>
      <w:proofErr w:type="gramStart"/>
      <w:r>
        <w:t>,"</w:t>
      </w:r>
      <w:proofErr w:type="gramEnd"/>
      <w:r>
        <w:t xml:space="preserve"> исключить.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lastRenderedPageBreak/>
        <w:t xml:space="preserve">4.2. В </w:t>
      </w:r>
      <w:hyperlink r:id="rId46" w:history="1">
        <w:r>
          <w:rPr>
            <w:color w:val="0000FF"/>
          </w:rPr>
          <w:t>пункте 1.1</w:t>
        </w:r>
      </w:hyperlink>
      <w:r>
        <w:t xml:space="preserve"> постановления слово "учреждениях" заменить словом "организациях".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4.3. </w:t>
      </w:r>
      <w:hyperlink r:id="rId47" w:history="1">
        <w:r>
          <w:rPr>
            <w:color w:val="0000FF"/>
          </w:rPr>
          <w:t>Пункты 1.2</w:t>
        </w:r>
      </w:hyperlink>
      <w:r>
        <w:t xml:space="preserve">, </w:t>
      </w:r>
      <w:hyperlink r:id="rId48" w:history="1">
        <w:r>
          <w:rPr>
            <w:color w:val="0000FF"/>
          </w:rPr>
          <w:t>1.3</w:t>
        </w:r>
      </w:hyperlink>
      <w:r>
        <w:t xml:space="preserve">, </w:t>
      </w:r>
      <w:hyperlink r:id="rId49" w:history="1">
        <w:r>
          <w:rPr>
            <w:color w:val="0000FF"/>
          </w:rPr>
          <w:t>1.6</w:t>
        </w:r>
      </w:hyperlink>
      <w:r>
        <w:t xml:space="preserve">, </w:t>
      </w:r>
      <w:hyperlink r:id="rId50" w:history="1">
        <w:r>
          <w:rPr>
            <w:color w:val="0000FF"/>
          </w:rPr>
          <w:t>1.7</w:t>
        </w:r>
      </w:hyperlink>
      <w:r>
        <w:t xml:space="preserve">, </w:t>
      </w:r>
      <w:hyperlink r:id="rId51" w:history="1">
        <w:r>
          <w:rPr>
            <w:color w:val="0000FF"/>
          </w:rPr>
          <w:t>2</w:t>
        </w:r>
      </w:hyperlink>
      <w:r>
        <w:t xml:space="preserve">, </w:t>
      </w:r>
      <w:hyperlink r:id="rId52" w:history="1">
        <w:r>
          <w:rPr>
            <w:color w:val="0000FF"/>
          </w:rPr>
          <w:t>3</w:t>
        </w:r>
      </w:hyperlink>
      <w:r>
        <w:t xml:space="preserve">, </w:t>
      </w:r>
      <w:hyperlink r:id="rId53" w:history="1">
        <w:r>
          <w:rPr>
            <w:color w:val="0000FF"/>
          </w:rPr>
          <w:t>4</w:t>
        </w:r>
      </w:hyperlink>
      <w:r>
        <w:t xml:space="preserve"> постановления признать утратившими силу.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4.4. Утратил силу. - </w:t>
      </w:r>
      <w:hyperlink r:id="rId54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06.12.2016 N 817-ПП.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4.5. В </w:t>
      </w:r>
      <w:hyperlink r:id="rId55" w:history="1">
        <w:r>
          <w:rPr>
            <w:color w:val="0000FF"/>
          </w:rPr>
          <w:t>пункте 5</w:t>
        </w:r>
      </w:hyperlink>
      <w:r>
        <w:t xml:space="preserve"> постановления слова "первого заместителя Мэра Москвы в Правительстве Москвы </w:t>
      </w:r>
      <w:proofErr w:type="spellStart"/>
      <w:r>
        <w:t>Швецову</w:t>
      </w:r>
      <w:proofErr w:type="spellEnd"/>
      <w:r>
        <w:t xml:space="preserve"> Л.И." заменить словами "заместителя Мэра Москвы в Правительстве Москвы по вопросам социального развития </w:t>
      </w:r>
      <w:proofErr w:type="spellStart"/>
      <w:r>
        <w:t>Печатникова</w:t>
      </w:r>
      <w:proofErr w:type="spellEnd"/>
      <w:r>
        <w:t xml:space="preserve"> Л.М.".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4.6. В </w:t>
      </w:r>
      <w:hyperlink r:id="rId56" w:history="1">
        <w:r>
          <w:rPr>
            <w:color w:val="0000FF"/>
          </w:rPr>
          <w:t>приложении 1</w:t>
        </w:r>
      </w:hyperlink>
      <w:r>
        <w:t xml:space="preserve"> к постановлению: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4.6.1. В </w:t>
      </w:r>
      <w:hyperlink r:id="rId57" w:history="1">
        <w:r>
          <w:rPr>
            <w:color w:val="0000FF"/>
          </w:rPr>
          <w:t>названии</w:t>
        </w:r>
      </w:hyperlink>
      <w:r>
        <w:t xml:space="preserve"> слово "учреждениях" заменить словом "организациях".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4.6.2. В </w:t>
      </w:r>
      <w:hyperlink r:id="rId58" w:history="1">
        <w:r>
          <w:rPr>
            <w:color w:val="0000FF"/>
          </w:rPr>
          <w:t>названии графы второй</w:t>
        </w:r>
      </w:hyperlink>
      <w:r>
        <w:t xml:space="preserve"> слово "учреждений" заменить словом "организаций".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4.6.3. </w:t>
      </w:r>
      <w:hyperlink r:id="rId59" w:history="1">
        <w:r>
          <w:rPr>
            <w:color w:val="0000FF"/>
          </w:rPr>
          <w:t>Пункты 9</w:t>
        </w:r>
      </w:hyperlink>
      <w:r>
        <w:t xml:space="preserve">, </w:t>
      </w:r>
      <w:hyperlink r:id="rId60" w:history="1">
        <w:r>
          <w:rPr>
            <w:color w:val="0000FF"/>
          </w:rPr>
          <w:t>15</w:t>
        </w:r>
      </w:hyperlink>
      <w:r>
        <w:t xml:space="preserve">, </w:t>
      </w:r>
      <w:hyperlink r:id="rId61" w:history="1">
        <w:r>
          <w:rPr>
            <w:color w:val="0000FF"/>
          </w:rPr>
          <w:t>21</w:t>
        </w:r>
      </w:hyperlink>
      <w:r>
        <w:t xml:space="preserve"> изложить в редакции согласно </w:t>
      </w:r>
      <w:hyperlink w:anchor="P605" w:history="1">
        <w:r>
          <w:rPr>
            <w:color w:val="0000FF"/>
          </w:rPr>
          <w:t>приложению 6</w:t>
        </w:r>
      </w:hyperlink>
      <w:r>
        <w:t xml:space="preserve"> к настоящему постановлению.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4.7. Утратил силу. - </w:t>
      </w:r>
      <w:hyperlink r:id="rId62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06.12.2016 N 817-ПП.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5. Признать утратившими силу: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5.1. </w:t>
      </w:r>
      <w:hyperlink r:id="rId63" w:history="1">
        <w:r>
          <w:rPr>
            <w:color w:val="0000FF"/>
          </w:rPr>
          <w:t>Распоряжение</w:t>
        </w:r>
      </w:hyperlink>
      <w:r>
        <w:t xml:space="preserve"> первого заместителя Премьера Правительства Москвы от 25 марта 1996 г. N 346-РЗП "О порядке участия граждан пожилого возраста и инвалидов, проживающих в стационарных учреждениях социального обслуживания, в лечебно-трудовой деятельности".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5.2. </w:t>
      </w:r>
      <w:hyperlink r:id="rId64" w:history="1">
        <w:r>
          <w:rPr>
            <w:color w:val="0000FF"/>
          </w:rPr>
          <w:t>Пункт 1.21</w:t>
        </w:r>
      </w:hyperlink>
      <w:r>
        <w:t xml:space="preserve"> постановления Правительства Москвы от 10 апреля 2007 г. N 243-ПП "Об утверждении регламентов подготовки документов, выдаваемых Департаментом социальной защиты населения города Москвы, управлениями социальной защиты населения районов города Москвы, учреждениями социальной помощи для бездомных граждан".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5.3. </w:t>
      </w:r>
      <w:hyperlink r:id="rId65" w:history="1">
        <w:r>
          <w:rPr>
            <w:color w:val="0000FF"/>
          </w:rPr>
          <w:t>Распоряжение</w:t>
        </w:r>
      </w:hyperlink>
      <w:r>
        <w:t xml:space="preserve"> Правительства Москвы от 19 марта 2008 г. N 524-РП "Об утверждении размера выплаты денежной компенсации за специальную одежду и обувь, приобретаемую работниками комплексных центров и центров социального обслуживания".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5.4. </w:t>
      </w:r>
      <w:hyperlink r:id="rId66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25 марта 2008 г. N 224-ПП "О проекте закона города Москвы "О социальном обслуживании населения города Москвы".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5.5. </w:t>
      </w:r>
      <w:hyperlink r:id="rId67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3 ноября 2009 г. N 1192-ПП "О мерах по реализации Закона города Москвы от 9 июля 2008 г. N 34 "О социальном обслуживании населения города Москвы".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5.6. </w:t>
      </w:r>
      <w:hyperlink r:id="rId68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12 октября 2010 г. N 919-ПП "О предоставлении гражданам платных социальных услуг государственными учреждениями нестационарного социального обслуживания города Москвы".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6. Настоящее постановление вступает в силу с 1 января 2015 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Мэра Москвы в Правительстве Москвы по вопросам социального развития </w:t>
      </w:r>
      <w:proofErr w:type="spellStart"/>
      <w:r>
        <w:t>Печатникова</w:t>
      </w:r>
      <w:proofErr w:type="spellEnd"/>
      <w:r>
        <w:t xml:space="preserve"> Л.М.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right"/>
      </w:pPr>
      <w:r>
        <w:t>Мэр Москвы</w:t>
      </w:r>
    </w:p>
    <w:p w:rsidR="00594E34" w:rsidRDefault="00594E34">
      <w:pPr>
        <w:pStyle w:val="ConsPlusNormal"/>
        <w:jc w:val="right"/>
      </w:pPr>
      <w:r>
        <w:t xml:space="preserve">С.С. </w:t>
      </w:r>
      <w:proofErr w:type="spellStart"/>
      <w:r>
        <w:t>Собянин</w:t>
      </w:r>
      <w:proofErr w:type="spellEnd"/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right"/>
        <w:outlineLvl w:val="0"/>
      </w:pPr>
      <w:r>
        <w:t>Приложение 1</w:t>
      </w:r>
    </w:p>
    <w:p w:rsidR="00594E34" w:rsidRDefault="00594E34">
      <w:pPr>
        <w:pStyle w:val="ConsPlusNormal"/>
        <w:jc w:val="right"/>
      </w:pPr>
      <w:r>
        <w:t>к постановлению Правительства</w:t>
      </w:r>
    </w:p>
    <w:p w:rsidR="00594E34" w:rsidRDefault="00594E34">
      <w:pPr>
        <w:pStyle w:val="ConsPlusNormal"/>
        <w:jc w:val="right"/>
      </w:pPr>
      <w:r>
        <w:t>Москвы</w:t>
      </w:r>
    </w:p>
    <w:p w:rsidR="00594E34" w:rsidRDefault="00594E34">
      <w:pPr>
        <w:pStyle w:val="ConsPlusNormal"/>
        <w:jc w:val="right"/>
      </w:pPr>
      <w:r>
        <w:t>от 26 декабря 2014 г. N 829-ПП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Title"/>
        <w:jc w:val="center"/>
      </w:pPr>
      <w:bookmarkStart w:id="0" w:name="P78"/>
      <w:bookmarkEnd w:id="0"/>
      <w:r>
        <w:lastRenderedPageBreak/>
        <w:t>ПОРЯДОК</w:t>
      </w:r>
    </w:p>
    <w:p w:rsidR="00594E34" w:rsidRDefault="00594E34">
      <w:pPr>
        <w:pStyle w:val="ConsPlusTitle"/>
        <w:jc w:val="center"/>
      </w:pPr>
      <w:r>
        <w:t>ПРЕДОСТАВЛЕНИЯ ГРАЖДАНАМ СОЦИАЛЬНЫХ УСЛУГ В ГОРОДЕ МОСКВЕ</w:t>
      </w:r>
    </w:p>
    <w:p w:rsidR="00594E34" w:rsidRDefault="00594E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94E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94E34" w:rsidRDefault="00594E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94E34" w:rsidRDefault="00594E3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Москвы</w:t>
            </w:r>
            <w:proofErr w:type="gramEnd"/>
          </w:p>
          <w:p w:rsidR="00594E34" w:rsidRDefault="00594E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23.12.2015 </w:t>
            </w:r>
            <w:hyperlink r:id="rId69" w:history="1">
              <w:r>
                <w:rPr>
                  <w:color w:val="0000FF"/>
                </w:rPr>
                <w:t>N 932-ПП</w:t>
              </w:r>
            </w:hyperlink>
            <w:r>
              <w:rPr>
                <w:color w:val="392C69"/>
              </w:rPr>
              <w:t xml:space="preserve">, от 11.04.2017 </w:t>
            </w:r>
            <w:hyperlink r:id="rId70" w:history="1">
              <w:r>
                <w:rPr>
                  <w:color w:val="0000FF"/>
                </w:rPr>
                <w:t>N 183-ПП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t>1. Общие положения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>1.1. Настоящий Порядок определяет правила предоставления в городе Москве социальных услуг гражданам юридическими лицами и индивидуальными предпринимателями, осуществляющими деятельность в сфере социального обслуживания граждан (далее - поставщики социальных услуг), а также требования к деятельности поставщиков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1.2. Действие настоящего Порядка распространяется на граждан Российской Федерации, имеющих место жительства в городе Москве, иностранных граждан, лиц без гражданства и беженцев, постоянно проживающих в городе Москве (далее также - граждане), а также на поставщиков социальных услуг, включенных в Реестр поставщиков социальных услуг города Москвы.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1.3. Включение поставщиков социальных услуг в Реестр поставщиков социальных услуг города Москвы осуществляется на добровольной основе при условии соответствия их деятельности требованиям, установленным </w:t>
      </w:r>
      <w:hyperlink w:anchor="P245" w:history="1">
        <w:r>
          <w:rPr>
            <w:color w:val="0000FF"/>
          </w:rPr>
          <w:t>пунктом 8.1</w:t>
        </w:r>
      </w:hyperlink>
      <w:r>
        <w:t xml:space="preserve"> настоящего Порядка.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1" w:name="P89"/>
      <w:bookmarkEnd w:id="1"/>
      <w:r>
        <w:t xml:space="preserve">1.4. Порядок формирования и ведения </w:t>
      </w:r>
      <w:proofErr w:type="gramStart"/>
      <w:r>
        <w:t>Реестра поставщиков социальных услуг города Москвы</w:t>
      </w:r>
      <w:proofErr w:type="gramEnd"/>
      <w:r>
        <w:t xml:space="preserve"> утверждается Департаментом труда и социальной защиты населения города Москвы. В указанном Порядке предусматривается в том числе:</w:t>
      </w:r>
    </w:p>
    <w:p w:rsidR="00594E34" w:rsidRDefault="00594E34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1.4.1. Перечень документов и информации, необходимых для включения поставщиков социальных услуг в Реестр поставщиков социальных услуг города Москвы.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1.4.2. Порядок и сроки предоставления документов, необходимых для включения поставщиков социальных услуг в Реестр поставщиков социальных услуг города Москвы.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1.4.3. Основания исключения поставщиков социальных услуг из Реестра поставщиков социальных услуг города Москвы в связи с несоответствием требованиям, установленным для поставщиков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1.4.4. Процедура прекращения социального обслуживания получателям социальных услуг в связи с исключением поставщика социальных услуг из Реестра поставщиков социальных услуг города Москвы либо прекращением деятельности поставщика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1.5. Порядок формирования и ведения </w:t>
      </w:r>
      <w:proofErr w:type="gramStart"/>
      <w:r>
        <w:t>Реестра поставщиков социальных услуг города Москвы</w:t>
      </w:r>
      <w:proofErr w:type="gramEnd"/>
      <w:r>
        <w:t xml:space="preserve"> и Реестр поставщиков социальных услуг города Москвы размещаются на официальном сайте Департамента труда и социальной защиты населения города Москвы (далее - Департамент) в информационно-телекоммуникационной сети Интернет.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1.6. Поставщики социальных услуг осуществляют предоставление социальных услуг в форме социального обслуживания на дому, в полустационарной и стационарной формах в соответствии со стандартами социальных услуг, утверждаемыми Департаментом труда и социальной защиты населения города Москвы в соответствии с требованиями к стандартам социальных услуг, установленными </w:t>
      </w:r>
      <w:hyperlink w:anchor="P269" w:history="1">
        <w:r>
          <w:rPr>
            <w:color w:val="0000FF"/>
          </w:rPr>
          <w:t>приложением 2</w:t>
        </w:r>
      </w:hyperlink>
      <w:r>
        <w:t xml:space="preserve"> к настоящему постановлению.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1.7. Тарифы на социальные услуги утверждаются Департаментом труда и социальной защиты населения города Москвы на основании </w:t>
      </w:r>
      <w:proofErr w:type="spellStart"/>
      <w:r>
        <w:t>подушевых</w:t>
      </w:r>
      <w:proofErr w:type="spellEnd"/>
      <w:r>
        <w:t xml:space="preserve"> нормативов финансирования социальных услуг в соответствии с порядком разработки и утверждения регулируемых цен (тарифов) в городе Москве, утвержденным нормативным правовым актом Правительства Москвы.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bookmarkStart w:id="2" w:name="P102"/>
      <w:bookmarkEnd w:id="2"/>
      <w:r>
        <w:t>2. Порядок обращения о предоставлении социального</w:t>
      </w:r>
    </w:p>
    <w:p w:rsidR="00594E34" w:rsidRDefault="00594E34">
      <w:pPr>
        <w:pStyle w:val="ConsPlusNormal"/>
        <w:jc w:val="center"/>
      </w:pPr>
      <w:r>
        <w:t>обслуживания, рассмотрения указанных обращений и принятия</w:t>
      </w:r>
    </w:p>
    <w:p w:rsidR="00594E34" w:rsidRDefault="00594E34">
      <w:pPr>
        <w:pStyle w:val="ConsPlusNormal"/>
        <w:jc w:val="center"/>
      </w:pPr>
      <w:r>
        <w:t>решений по таким обращениям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 xml:space="preserve">2.1. Признание гражданина </w:t>
      </w:r>
      <w:proofErr w:type="gramStart"/>
      <w:r>
        <w:t>нуждающимся</w:t>
      </w:r>
      <w:proofErr w:type="gramEnd"/>
      <w:r>
        <w:t xml:space="preserve"> в социальном обслуживании осуществляется на основании заявления гражданина, предоставляемого в управление социальной защиты населения города Москвы (далее - уполномоченный орган) по месту жительства гражданина в городе Москве.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Интересы гражданина, нуждающегося в социальном обслуживании, могут представлять иные лица, уполномоченные гражданином в установленном порядке (далее - уполномоченное лицо).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3" w:name="P108"/>
      <w:bookmarkEnd w:id="3"/>
      <w:r>
        <w:t>2.2. При обращении гражданина либо его уполномоченного лица о предоставлении социального обслуживания представляются следующие документы: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2.2.1. Заявление о предоставлении социальных услуг, составленное по форме, утвержденной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(далее также - заявление).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Форма заявления размещается на информационных стендах </w:t>
      </w:r>
      <w:proofErr w:type="gramStart"/>
      <w:r>
        <w:t>управлений социальной защиты населения города Москвы</w:t>
      </w:r>
      <w:proofErr w:type="gramEnd"/>
      <w:r>
        <w:t xml:space="preserve"> и официальном сайте Департамента в информационно-телекоммуникационной сети Интернет.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2.2.2. </w:t>
      </w:r>
      <w:proofErr w:type="gramStart"/>
      <w:r>
        <w:t>Паспорт или иной документ, удостоверяющий личность гражданина, в том числе свидетельство о рождении в отношении несовершеннолетнего гражданина, не достигшего 14-летнего возраста, содержащий сведения о месте жительства в городе Москве, а в случае отсутствия в указанном документе такой информации помимо документа, удостоверяющего личность гражданина, иной документ, содержащий сведения о месте жительства в городе Москве.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>2.2.3. Паспорт или иной документ, удостоверяющий личность одного из законных представителей несовершеннолетнего либо недееспособного гражданина (в случае обращения о предоставлении социального обслуживания несовершеннолетнему гражданину или недееспособному гражданину).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4" w:name="P113"/>
      <w:bookmarkEnd w:id="4"/>
      <w:r>
        <w:t xml:space="preserve">2.2.4. Документ, содержащий сведения об обстоятельствах, которые ухудшают или могут ухудшить условия жизнедеятельности гражданина, для целей признания его </w:t>
      </w:r>
      <w:proofErr w:type="gramStart"/>
      <w:r>
        <w:t>нуждающимся</w:t>
      </w:r>
      <w:proofErr w:type="gramEnd"/>
      <w:r>
        <w:t xml:space="preserve"> в социальном обслуживании.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2.2.5. </w:t>
      </w:r>
      <w:proofErr w:type="gramStart"/>
      <w:r>
        <w:t>Документ, подтверждающий обстоятельства, объективно препятствующие выполнению членами семьи или близкими родственниками обязанностей по уходу за не способным к самообслуживанию гражданином, в том числе продолжительная болезнь (более одного месяца), инвалидность, пенсионный возраст, отдаленность проживания от нуждающегося в уходе гражданина, частые и продолжительные командировки (в случае обращения о предоставлении социального обслуживания гражданина, проживающего в семье, или при наличии у него близких родственников</w:t>
      </w:r>
      <w:proofErr w:type="gramEnd"/>
      <w:r>
        <w:t>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2.2.6. Заключение медицинской организации о состоянии здоровья гражданина, в том числе об отсутствии заболеваний, являющихся противопоказаниями к социальному обслуживанию.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2.2.7. Справка федерального государственного учреждения </w:t>
      </w:r>
      <w:proofErr w:type="gramStart"/>
      <w:r>
        <w:t>медико-социальной</w:t>
      </w:r>
      <w:proofErr w:type="gramEnd"/>
      <w:r>
        <w:t xml:space="preserve"> экспертизы, подтверждающая факт установления инвалидности (в случае обращения гражданина, являющегося инвалидом, о предоставлении социального обслуживания).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2.2.8. Заключение врачебной комиссии психоневрологического диспансера или больницы с развернутым диагнозом и указанием рекомендуемого типа организации социального обслуживания (в случае обращения гражданина о предоставлении социального обслуживания в стационарной форме).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2.2.9. Заключение психолого-медико-педагогической комиссии, предусмотренное </w:t>
      </w:r>
      <w:hyperlink r:id="rId75" w:history="1">
        <w:r>
          <w:rPr>
            <w:color w:val="0000FF"/>
          </w:rPr>
          <w:t>статьей 42</w:t>
        </w:r>
      </w:hyperlink>
      <w:r>
        <w:t xml:space="preserve"> Закона Российской Федерации от 2 июля 1992 г. N 3185-1 "О психиатрической помощи и гарантиях прав граждан при ее оказании" (в случае обращения о предоставлении социального обслуживания несовершеннолетнему гражданину, страдающему психическими расстройствами).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lastRenderedPageBreak/>
        <w:t xml:space="preserve">2.2.10. Решение суда о признании гражданина </w:t>
      </w:r>
      <w:proofErr w:type="gramStart"/>
      <w:r>
        <w:t>недееспособным</w:t>
      </w:r>
      <w:proofErr w:type="gramEnd"/>
      <w:r>
        <w:t xml:space="preserve"> или ограниченно дееспособным (в случае обращения о предоставлении социального обслуживания недееспособного или ограниченного в дееспособности гражданина).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2.2.11. Справка об освобождении из мест лишения свободы (в случае обращения о предоставлении социального обслуживания гражданина из числа лиц, освобождаемых из мест лишения свободы, за которыми в соответствии с законодательством Российской Федерации установлен административный надзор и которые частично или полностью утратили способность к самообслуживанию).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5" w:name="P121"/>
      <w:bookmarkEnd w:id="5"/>
      <w:r>
        <w:t xml:space="preserve">2.2.12. </w:t>
      </w:r>
      <w:proofErr w:type="gramStart"/>
      <w:r>
        <w:t>Сведения о доходах гражданина и членов его семьи за последние 12 календарных месяцев, предшествующих обращению о предоставлении социального обслуживания (за исключением сведений о размерах пенсии по инвалидности и (или) по старости, которые выплачиваются Государственным учреждением - Отделением Пенсионного фонда Российской Федерации по г. Москве и Московской области и получаются в рамках межведомственного взаимодействия) (в случае обращения о предоставлении социального обслуживания граждан</w:t>
      </w:r>
      <w:proofErr w:type="gramEnd"/>
      <w:r>
        <w:t xml:space="preserve">, не относящихся к категориям граждан, указанных в </w:t>
      </w:r>
      <w:hyperlink r:id="rId76" w:history="1">
        <w:r>
          <w:rPr>
            <w:color w:val="0000FF"/>
          </w:rPr>
          <w:t>части 1 статьи 31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Федерации", и категориям граждан, включенных в перечень, утвержденный нормативным правовым актом Правительства Москвы).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6" w:name="P122"/>
      <w:bookmarkEnd w:id="6"/>
      <w:r>
        <w:t>2.3. При обращении с заявлением уполномоченного лица гражданина представляется копия документа, удостоверяющего его личность (с предъявлением подлинника), и копия документа, подтверждающего полномочия уполномоченного лица (с предъявлением подлинника).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2.4. Документы представляются в подлинниках или копиях, удостоверенных в установленном порядке, либо копиях с предъявлением подлинников документов.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7" w:name="P124"/>
      <w:bookmarkEnd w:id="7"/>
      <w:r>
        <w:t xml:space="preserve">2.5. Уполномоченный орган в рамках межведомственного взаимодействия, </w:t>
      </w:r>
      <w:proofErr w:type="gramStart"/>
      <w:r>
        <w:t>осуществляемого</w:t>
      </w:r>
      <w:proofErr w:type="gramEnd"/>
      <w:r>
        <w:t xml:space="preserve"> в том числе в соответствии с </w:t>
      </w:r>
      <w:hyperlink w:anchor="P450" w:history="1">
        <w:r>
          <w:rPr>
            <w:color w:val="0000FF"/>
          </w:rPr>
          <w:t>Регламентом</w:t>
        </w:r>
      </w:hyperlink>
      <w:r>
        <w:t xml:space="preserve"> межведомственного взаимодействия органов исполнительной власти города Москвы при организации социального обслуживания и социального сопровождения граждан в городе Москве, утвержденным приложением 3 к настоящему постановлению, самостоятельно получает: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2.5.1. Решение (выписку из решения) органа опеки и попечительства о назначении опекуна или попечителя гражданину, признанному судом недееспособным или ограниченному в дееспособности.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2.5.2. Решение органа опеки и попечительства, принятое в соответствии со </w:t>
      </w:r>
      <w:hyperlink r:id="rId77" w:history="1">
        <w:r>
          <w:rPr>
            <w:color w:val="0000FF"/>
          </w:rPr>
          <w:t>статьей 41</w:t>
        </w:r>
      </w:hyperlink>
      <w:r>
        <w:t xml:space="preserve"> Закона Российской Федерации от 2 июля 1992 г. N 3185-1 "О психиатрической помощи и гарантиях прав граждан при ее оказании" (для признания гражданина, признанного судом недееспособным, нуждающимся в социальном обслуживании в стационарной форме).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2.5.3. Решение (выписку из решения) об установлении над ребенком опеки или попечительства.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2.5.4. Сведения о размере пенсии по инвалидности и (или) по старости гражданина и членов его семьи, которые выплачиваются Государственным учреждением - Отделением Пенсионного фонда Российской Федерации по г. Москве и Московской области.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2.6. Гражданин либо его уполномоченное лицо вправе представить в уполномоченный орган документы, указанные в </w:t>
      </w:r>
      <w:hyperlink w:anchor="P124" w:history="1">
        <w:r>
          <w:rPr>
            <w:color w:val="0000FF"/>
          </w:rPr>
          <w:t>пункте 2.5</w:t>
        </w:r>
      </w:hyperlink>
      <w:r>
        <w:t xml:space="preserve"> настоящего Порядка, по собственной инициативе.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2.7. Уполномоченный орган регистрирует заявление с приложением документов, указанных в </w:t>
      </w:r>
      <w:hyperlink w:anchor="P108" w:history="1">
        <w:r>
          <w:rPr>
            <w:color w:val="0000FF"/>
          </w:rPr>
          <w:t>пунктах 2.2</w:t>
        </w:r>
      </w:hyperlink>
      <w:r>
        <w:t xml:space="preserve"> и </w:t>
      </w:r>
      <w:hyperlink w:anchor="P122" w:history="1">
        <w:r>
          <w:rPr>
            <w:color w:val="0000FF"/>
          </w:rPr>
          <w:t>2.3</w:t>
        </w:r>
      </w:hyperlink>
      <w:r>
        <w:t xml:space="preserve"> настоящего Порядка, в день обращения гражданина либо его уполномоченного лица с указанными документами.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8" w:name="P131"/>
      <w:bookmarkEnd w:id="8"/>
      <w:r>
        <w:t>2.8. Уполномоченным органом в срок не позднее двух рабочих дней со дня регистрации заявления осуществляется проверка представленных сведений.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9" w:name="P132"/>
      <w:bookmarkEnd w:id="9"/>
      <w:r>
        <w:t xml:space="preserve">2.9. </w:t>
      </w:r>
      <w:proofErr w:type="gramStart"/>
      <w:r>
        <w:t>Уполномоченный орган в срок не позднее трех рабочих дней со дня регистрации заявления устанавливает размер среднедушевого дохода гражданина для целей предоставления социального обслуживания и организует обследование материально-бытовых и социальных условий проживания гражданина по месту его жительства, по результатам которого составляется акт обследования материально-бытовых и социальных условий проживания по форме, утвержденной Департаментом.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2.10. При обращении о предоставлении социального обслуживания в стационарной форме </w:t>
      </w:r>
      <w:r>
        <w:lastRenderedPageBreak/>
        <w:t>уполномоченный орган в день составления акта обследования материально-бытовых и социальных условий проживания формирует личное дело гражданина и направляет его в Департамент.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2.11. В срок не позднее двух рабочих дней со дня завершения мероприятий, предусмотренных </w:t>
      </w:r>
      <w:hyperlink w:anchor="P131" w:history="1">
        <w:r>
          <w:rPr>
            <w:color w:val="0000FF"/>
          </w:rPr>
          <w:t>пунктами 2.8</w:t>
        </w:r>
      </w:hyperlink>
      <w:r>
        <w:t xml:space="preserve">, </w:t>
      </w:r>
      <w:hyperlink w:anchor="P132" w:history="1">
        <w:r>
          <w:rPr>
            <w:color w:val="0000FF"/>
          </w:rPr>
          <w:t>2.9</w:t>
        </w:r>
      </w:hyperlink>
      <w:r>
        <w:t xml:space="preserve"> настоящего Порядка, принимается решение: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2.11.1. О признании гражданина </w:t>
      </w:r>
      <w:proofErr w:type="gramStart"/>
      <w:r>
        <w:t>нуждающимся</w:t>
      </w:r>
      <w:proofErr w:type="gramEnd"/>
      <w:r>
        <w:t xml:space="preserve"> в социальном обслуживании.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2.11.2. Об отказе в социальном обслуживании.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2.12. Основаниями для отказа в социальном обслуживании являются: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10" w:name="P138"/>
      <w:bookmarkEnd w:id="10"/>
      <w:r>
        <w:t xml:space="preserve">2.12.1. Отсутствие оснований для признания гражданина </w:t>
      </w:r>
      <w:proofErr w:type="gramStart"/>
      <w:r>
        <w:t>нуждающимся</w:t>
      </w:r>
      <w:proofErr w:type="gramEnd"/>
      <w:r>
        <w:t xml:space="preserve"> в социальном обслуживании по форме социального обслуживания, указанной в заявлении о предоставлении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2.12.2. Наличие заболеваний, являющихся противопоказаниями к социальному обслуживанию.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2.12.3. Отсутствие обстоятельств, объективно препятствующих выполнению членами семьи или близкими родственниками гражданина обязанностей по уходу за не способным к самообслуживанию гражданином, когда гражданин проживает в семье или у него имеются близкие родственники.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11" w:name="P141"/>
      <w:bookmarkEnd w:id="11"/>
      <w:r>
        <w:t xml:space="preserve">2.12.4. Представление неполного комплекта документов, документов, утративших силу, либо наличие в представленных документах, необходимых для принятия решения о признании гражданина нуждающимся в социальном обслуживании и указанных в </w:t>
      </w:r>
      <w:hyperlink w:anchor="P108" w:history="1">
        <w:r>
          <w:rPr>
            <w:color w:val="0000FF"/>
          </w:rPr>
          <w:t>пунктах 2.2</w:t>
        </w:r>
      </w:hyperlink>
      <w:r>
        <w:t>-</w:t>
      </w:r>
      <w:hyperlink w:anchor="P124" w:history="1">
        <w:r>
          <w:rPr>
            <w:color w:val="0000FF"/>
          </w:rPr>
          <w:t>2.5</w:t>
        </w:r>
      </w:hyperlink>
      <w:r>
        <w:t xml:space="preserve"> настоящего Порядка, противоречивых, неполных или недостоверных сведений.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2.12.5. Подача заявления от имени заявителя неуполномоченным лицом.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12" w:name="P143"/>
      <w:bookmarkEnd w:id="12"/>
      <w:r>
        <w:t>2.13. Решение о признании гражданина нуждающимся в социальном обслуживании в форме социального обслуживания на дому или в полустационарной форме либо об отказе в социальном обслуживании в указанных формах принимается уполномоченным органом.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13" w:name="P144"/>
      <w:bookmarkEnd w:id="13"/>
      <w:r>
        <w:t>2.14. Решение о признании гражданина нуждающимся в социальном обслуживании в стационарной форме либо об отказе в социальном обслуживании в указанной форме принимается Департаментом.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2.15. В случае отказа в социальном обслуживании по основанию, предусмотренному </w:t>
      </w:r>
      <w:hyperlink w:anchor="P138" w:history="1">
        <w:r>
          <w:rPr>
            <w:color w:val="0000FF"/>
          </w:rPr>
          <w:t>пунктом 2.12.1</w:t>
        </w:r>
      </w:hyperlink>
      <w:r>
        <w:t xml:space="preserve"> настоящего Порядка, и выявлении нуждаемости гражданина в социальных услугах по иной форме социального обслуживания гражданину либо его уполномоченному лицу разъясняется о возможности подачи нового заявления о предоставлении социальных услуг по соответствующей форме социального обслуживания.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2.16. В случае отказа в социальном обслуживании по основанию, предусмотренному </w:t>
      </w:r>
      <w:hyperlink w:anchor="P141" w:history="1">
        <w:r>
          <w:rPr>
            <w:color w:val="0000FF"/>
          </w:rPr>
          <w:t>пунктом 2.12.4</w:t>
        </w:r>
      </w:hyperlink>
      <w:r>
        <w:t xml:space="preserve"> настоящего Порядка, гражданину либо его уполномоченному лицу разъясняется о возможности повторной подачи заявления о предоставлении социальных услуг с приложением дооформленных документов. При этом ранее представленные документы, указанные в </w:t>
      </w:r>
      <w:hyperlink w:anchor="P113" w:history="1">
        <w:r>
          <w:rPr>
            <w:color w:val="0000FF"/>
          </w:rPr>
          <w:t>пунктах 2.2.4</w:t>
        </w:r>
      </w:hyperlink>
      <w:r>
        <w:t>-</w:t>
      </w:r>
      <w:hyperlink w:anchor="P121" w:history="1">
        <w:r>
          <w:rPr>
            <w:color w:val="0000FF"/>
          </w:rPr>
          <w:t>2.2.12</w:t>
        </w:r>
      </w:hyperlink>
      <w:r>
        <w:t xml:space="preserve"> настоящего Порядка, возвращаются гражданину либо его уполномоченному лицу.</w:t>
      </w:r>
    </w:p>
    <w:p w:rsidR="00594E34" w:rsidRDefault="00594E34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2.17. В решении о признании гражданина </w:t>
      </w:r>
      <w:proofErr w:type="gramStart"/>
      <w:r>
        <w:t>нуждающимся</w:t>
      </w:r>
      <w:proofErr w:type="gramEnd"/>
      <w:r>
        <w:t xml:space="preserve"> в социальном обслуживании указываются в том числе: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2.17.1. Форма социального обслуживания и сроки предоставления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2.17.2. Правила предоставления социальных услуг бесплатно либо за плату или частичную плату (далее также - правила предоставления социальных услуг).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2.17.3. Сведения о законном представителе (в случае признания несовершеннолетнего гражданина или недееспособного гражданина </w:t>
      </w:r>
      <w:proofErr w:type="gramStart"/>
      <w:r>
        <w:t>нуждающимся</w:t>
      </w:r>
      <w:proofErr w:type="gramEnd"/>
      <w:r>
        <w:t xml:space="preserve"> в социальном обслуживании).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2.18. Форма решения о признании гражданина нуждающимся в социальном обслуживании и форма решения об отказе в социальном обслуживании утверждаются Департаментом.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lastRenderedPageBreak/>
        <w:t xml:space="preserve">2.19. В день принятия решения, предусмотренного </w:t>
      </w:r>
      <w:hyperlink w:anchor="P144" w:history="1">
        <w:r>
          <w:rPr>
            <w:color w:val="0000FF"/>
          </w:rPr>
          <w:t>пунктом 2.14</w:t>
        </w:r>
      </w:hyperlink>
      <w:r>
        <w:t xml:space="preserve"> настоящего Порядка, Департамент уведомляет уполномоченный орган о принятом решении.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2.20. О принятом решении, предусмотренном </w:t>
      </w:r>
      <w:hyperlink w:anchor="P143" w:history="1">
        <w:r>
          <w:rPr>
            <w:color w:val="0000FF"/>
          </w:rPr>
          <w:t>пунктами 2.13</w:t>
        </w:r>
      </w:hyperlink>
      <w:r>
        <w:t xml:space="preserve"> и </w:t>
      </w:r>
      <w:hyperlink w:anchor="P144" w:history="1">
        <w:r>
          <w:rPr>
            <w:color w:val="0000FF"/>
          </w:rPr>
          <w:t>2.14</w:t>
        </w:r>
      </w:hyperlink>
      <w:r>
        <w:t xml:space="preserve"> настоящего Порядка, гражданин либо его уполномоченное лицо в срок не позднее двух рабочих дней со дня принятия указанного решения уведомляется уполномоченным органом способом, обеспечивающим подтверждение получения такого уведомления с приложением копии решения.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2.21. Поданные обращения в интересах гражданина иных граждан, государственных органов, органов местного самоуправления, общественных объединений о предоставлении гражданину социального обслуживания </w:t>
      </w:r>
      <w:proofErr w:type="gramStart"/>
      <w:r>
        <w:t>рассматриваются</w:t>
      </w:r>
      <w:proofErr w:type="gramEnd"/>
      <w:r>
        <w:t xml:space="preserve"> и решение о признании гражданина нуждающимся в социальном обслуживании либо об отказе в социальном обслуживании принимается при наличии документов, указанных в </w:t>
      </w:r>
      <w:hyperlink w:anchor="P108" w:history="1">
        <w:r>
          <w:rPr>
            <w:color w:val="0000FF"/>
          </w:rPr>
          <w:t>пунктах 2.2</w:t>
        </w:r>
      </w:hyperlink>
      <w:r>
        <w:t xml:space="preserve"> и </w:t>
      </w:r>
      <w:hyperlink w:anchor="P122" w:history="1">
        <w:r>
          <w:rPr>
            <w:color w:val="0000FF"/>
          </w:rPr>
          <w:t>2.3</w:t>
        </w:r>
      </w:hyperlink>
      <w:r>
        <w:t xml:space="preserve"> настоящего Порядка, в порядке, предусмотренном настоящим Порядком.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Обращения государственных органов, органов местного самоуправления в интересах гражданина о предоставлении ему социального обслуживания могут передаваться в рамках межведомственного взаимодействия.</w:t>
      </w:r>
    </w:p>
    <w:p w:rsidR="00594E34" w:rsidRDefault="00594E34">
      <w:pPr>
        <w:pStyle w:val="ConsPlusNormal"/>
        <w:spacing w:before="220"/>
        <w:ind w:firstLine="540"/>
        <w:jc w:val="both"/>
      </w:pPr>
      <w:proofErr w:type="gramStart"/>
      <w:r>
        <w:t xml:space="preserve">Уполномоченные органы в связи с поданными обращениями в интересах гражданина иных граждан, государственных органов, органов местного самоуправления, общественных объединений оказывают содействие в предоставлении документов, указанных в </w:t>
      </w:r>
      <w:hyperlink w:anchor="P108" w:history="1">
        <w:r>
          <w:rPr>
            <w:color w:val="0000FF"/>
          </w:rPr>
          <w:t>пункте 2.2</w:t>
        </w:r>
      </w:hyperlink>
      <w:r>
        <w:t xml:space="preserve"> настоящего Порядка, в том числе путем посещения гражданина по месту жительства в срок не позднее двух рабочих дней, следующих за днем получения указанного обращения.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>2.22. При обращении в уполномоченный орган гражданина, нуждающегося в предоставлении срочных социальных услуг, либо получении уполномоченным органом информации о гражданине, нуждающемся в предоставлении срочных социальных услуг, решение о предоставлении срочных социальных услуг принимается уполномоченным органом безотлагательно.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t>3. Составление индивидуальной программы предоставления</w:t>
      </w:r>
    </w:p>
    <w:p w:rsidR="00594E34" w:rsidRDefault="00594E34">
      <w:pPr>
        <w:pStyle w:val="ConsPlusNormal"/>
        <w:jc w:val="center"/>
      </w:pPr>
      <w:r>
        <w:t>социальных услуг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 xml:space="preserve">3.1. </w:t>
      </w:r>
      <w:proofErr w:type="gramStart"/>
      <w:r>
        <w:t>В срок не позднее трех рабочих дней со дня принятия решения о признании гражданина нуждающимся в социальном обслуживании уполномоченным органом составляется индивидуальная программа предоставления социальных услуг (далее - индивидуальная программа) по форме, утвержденной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обслуживания, исходя из потребности получателя в социальных услугах.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bookmarkStart w:id="14" w:name="P164"/>
      <w:bookmarkEnd w:id="14"/>
      <w:r>
        <w:t>3.2. Форма социального обслуживания, состав, объем, периодичность, условия, сроки предоставления социальных услуг, мероприятия по социальному сопровождению определяются индивидуальной программой.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15" w:name="P165"/>
      <w:bookmarkEnd w:id="15"/>
      <w:r>
        <w:t>3.3. Индивидуальная программа составляется в двух экземплярах. Один экземпляр индивидуальной программы передается уполномоченным органом гражданину либо его уполномоченному лицу в срок не позднее двух рабочих дней со дня составления индивидуальной программы. Второй экземпляр индивидуальной программы хранится в уполномоченном органе.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16" w:name="P166"/>
      <w:bookmarkEnd w:id="16"/>
      <w:r>
        <w:t xml:space="preserve">3.4. Индивидуальная программа пересматривается в зависимости от изменения потребности получателя в социальных услугах. Пересмотр индивидуальной программы осуществляется с учетом результатов реализованной индивидуальной программы, но не реже чем один раз в три года. Пересмотр индивидуальной программы осуществляется с соблюдением порядка составления индивидуальной программы, установленного </w:t>
      </w:r>
      <w:hyperlink w:anchor="P164" w:history="1">
        <w:r>
          <w:rPr>
            <w:color w:val="0000FF"/>
          </w:rPr>
          <w:t>пунктами 3.2</w:t>
        </w:r>
      </w:hyperlink>
      <w:r>
        <w:t xml:space="preserve">, </w:t>
      </w:r>
      <w:hyperlink w:anchor="P165" w:history="1">
        <w:r>
          <w:rPr>
            <w:color w:val="0000FF"/>
          </w:rPr>
          <w:t>3.3</w:t>
        </w:r>
      </w:hyperlink>
      <w:r>
        <w:t xml:space="preserve"> настоящего Порядка.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3.5. Для предоставления срочных социальных услуг в целях оказания неотложной помощи индивидуальная программа уполномоченным органом не составляется.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t xml:space="preserve">4. Порядок обращения гражданина к поставщику </w:t>
      </w:r>
      <w:proofErr w:type="gramStart"/>
      <w:r>
        <w:t>социальных</w:t>
      </w:r>
      <w:proofErr w:type="gramEnd"/>
    </w:p>
    <w:p w:rsidR="00594E34" w:rsidRDefault="00594E34">
      <w:pPr>
        <w:pStyle w:val="ConsPlusNormal"/>
        <w:jc w:val="center"/>
      </w:pPr>
      <w:r>
        <w:t>услуг для заключения договора о предоставлении</w:t>
      </w:r>
    </w:p>
    <w:p w:rsidR="00594E34" w:rsidRDefault="00594E34">
      <w:pPr>
        <w:pStyle w:val="ConsPlusNormal"/>
        <w:jc w:val="center"/>
      </w:pPr>
      <w:r>
        <w:t>социальных услуг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lastRenderedPageBreak/>
        <w:t xml:space="preserve">4.1. </w:t>
      </w:r>
      <w:proofErr w:type="gramStart"/>
      <w:r>
        <w:t>Для получения социальных услуг по соответствующей форме социального обслуживания, определенных индивидуальной программой, гражданин, признанный нуждающимся в социальном обслуживании (далее также - получатель социальных услуг), выбирает поставщика социальных услуг, включенного в Реестр поставщиков социальных услуг города Москвы, и обращается к нему с копией решения о признании гражданина нуждающимся в социальном обслуживании и индивидуальной программой для заключения договора о предоставлении социальных услуг (далее</w:t>
      </w:r>
      <w:proofErr w:type="gramEnd"/>
      <w:r>
        <w:t xml:space="preserve"> также - договор).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17" w:name="P174"/>
      <w:bookmarkEnd w:id="17"/>
      <w:r>
        <w:t xml:space="preserve">4.2. </w:t>
      </w:r>
      <w:proofErr w:type="gramStart"/>
      <w:r>
        <w:t>Обращение получателя социальных услуг к поставщику социальных услуг для заключения договора осуществляется в срок не позднее 180 календарных дней со дня принятия решения о признании гражданина нуждающимся в социальном обслуживании и не позднее истечения половины срока предоставления социальных услуг, который указан в решении о признании гражданина нуждающимся в социальном обслуживании и индивидуальной программе.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>4.3. Поставщик социальных услуг отказывает получателю социальных услуг в заключени</w:t>
      </w:r>
      <w:proofErr w:type="gramStart"/>
      <w:r>
        <w:t>и</w:t>
      </w:r>
      <w:proofErr w:type="gramEnd"/>
      <w:r>
        <w:t xml:space="preserve"> договора в случаях: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18" w:name="P176"/>
      <w:bookmarkEnd w:id="18"/>
      <w:r>
        <w:t xml:space="preserve">4.3.1. Отсутствия у поставщика социальных услуг на день обращения для заключения договора свободного места, предназначенного для предоставления социальных услуг в форме социального обслуживания, которая предусмотрена в решении о признании гражданина </w:t>
      </w:r>
      <w:proofErr w:type="gramStart"/>
      <w:r>
        <w:t>нуждающимся</w:t>
      </w:r>
      <w:proofErr w:type="gramEnd"/>
      <w:r>
        <w:t xml:space="preserve"> в социальном обслуживании и индивидуальной программе.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19" w:name="P177"/>
      <w:bookmarkEnd w:id="19"/>
      <w:r>
        <w:t xml:space="preserve">4.3.2. Нарушения срока обращения, предусмотренного </w:t>
      </w:r>
      <w:hyperlink w:anchor="P174" w:history="1">
        <w:r>
          <w:rPr>
            <w:color w:val="0000FF"/>
          </w:rPr>
          <w:t>пунктом 4.2</w:t>
        </w:r>
      </w:hyperlink>
      <w:r>
        <w:t xml:space="preserve"> настоящего Порядка.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4.4. В случае отказа в заключени</w:t>
      </w:r>
      <w:proofErr w:type="gramStart"/>
      <w:r>
        <w:t>и</w:t>
      </w:r>
      <w:proofErr w:type="gramEnd"/>
      <w:r>
        <w:t xml:space="preserve"> договора по основанию, предусмотренному </w:t>
      </w:r>
      <w:hyperlink w:anchor="P176" w:history="1">
        <w:r>
          <w:rPr>
            <w:color w:val="0000FF"/>
          </w:rPr>
          <w:t>пунктом 4.3.1</w:t>
        </w:r>
      </w:hyperlink>
      <w:r>
        <w:t xml:space="preserve"> настоящего Порядка, получатель социальных услуг для заключения договора обращается к другому выбранному им поставщику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4.5. В случае отказа в заключени</w:t>
      </w:r>
      <w:proofErr w:type="gramStart"/>
      <w:r>
        <w:t>и</w:t>
      </w:r>
      <w:proofErr w:type="gramEnd"/>
      <w:r>
        <w:t xml:space="preserve"> договора по основанию, предусмотренному </w:t>
      </w:r>
      <w:hyperlink w:anchor="P177" w:history="1">
        <w:r>
          <w:rPr>
            <w:color w:val="0000FF"/>
          </w:rPr>
          <w:t>пунктом 4.3.2</w:t>
        </w:r>
      </w:hyperlink>
      <w:r>
        <w:t xml:space="preserve"> настоящего Порядка, гражданин, обратившийся с решением о признании гражданина нуждающимся в социальном обслуживании, со дня принятия которого прошло более 180 календарных дней, либо гражданин, обратившийся после истечения половины срока предоставления социальных услуг, который указан в решении о признании гражданина нуждающимся в социальном обслуживании и индивидуальной программе, повторно обращается о </w:t>
      </w:r>
      <w:proofErr w:type="gramStart"/>
      <w:r>
        <w:t>предоставлении</w:t>
      </w:r>
      <w:proofErr w:type="gramEnd"/>
      <w:r>
        <w:t xml:space="preserve"> социального обслуживания в уполномоченный орган в порядке, предусмотренном </w:t>
      </w:r>
      <w:hyperlink w:anchor="P102" w:history="1">
        <w:r>
          <w:rPr>
            <w:color w:val="0000FF"/>
          </w:rPr>
          <w:t>разделом 2</w:t>
        </w:r>
      </w:hyperlink>
      <w:r>
        <w:t xml:space="preserve"> настоящего Порядка.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4.6. Информация о возможности предоставления социальных услуг поставщиком социальных услуг (наличие свободных мест, предназначенных для предоставления социальных услуг в соответствующей форме социального обслуживания) включается в состав сведений, содержащихся в Реестре поставщиков социальных услуг города Москвы. Уполномоченным органом из Реестра поставщиков социальных услуг города Москвы, размещенного на официальном сайте Департамента в информационно-телекоммуникационной сети Интернет, указанная информация предоставляется получателям социальных услуг, обратившимся за ее получением, в день обращения.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4.7. Поставщик социальных услуг при возникновении возможности предоставления социальных услуг (появление свободных мест) незамедлительно информирует ранее обратившихся граждан с учетом очередности их обращения о возможности заключения договора способом, обеспечивающим подтверждение получения такой информации.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t>5. Правила предоставления социальных услуг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>5.1. Предоставление социальных услуг осуществляется на основании договора о предоставлении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Для предоставления срочных социальных услуг в целях оказания неотложной помощи договор не заключается.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Подтверждением предоставления срочных социальных услуг является акт о предоставлении срочных социальных услуг, содержащий сведения о получателе социальных услуг и поставщике социальных услуг, предоставленных срочных социальных услугах, сроках, дате и условиях их предоставления. Акт о предоставлении срочных социальных услуг подтверждается подписью получателя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lastRenderedPageBreak/>
        <w:t>5.2. Договор о предоставлении социальных услуг заключается в срок не позднее одного рабочего дня, следующего за днем обращения гражданина к поставщику социальных услуг с копией решения о признании гражданина нуждающимся в социальном обслуживании и индивидуальной программой.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5.3. В заключаемом договоре </w:t>
      </w:r>
      <w:proofErr w:type="gramStart"/>
      <w:r>
        <w:t>предусматриваются</w:t>
      </w:r>
      <w:proofErr w:type="gramEnd"/>
      <w:r>
        <w:t xml:space="preserve"> в том числе следующие условия: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5.3.1. О плате за предоставляемые социальные услуги, соответствующие правилам предоставления социальных услуг, установленным в решении о признании гражданина нуждающимся в социальном обслуживании.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5.3.2. </w:t>
      </w:r>
      <w:proofErr w:type="gramStart"/>
      <w:r>
        <w:t xml:space="preserve">Об изменении в одностороннем порядке поставщиком социальных услуг размера установленной договором платы за предоставление социальных услуг на основании решения об изменении условий платы за предоставление социальных услуг, предусмотренного </w:t>
      </w:r>
      <w:hyperlink w:anchor="P219" w:history="1">
        <w:r>
          <w:rPr>
            <w:color w:val="0000FF"/>
          </w:rPr>
          <w:t>разделом 7</w:t>
        </w:r>
      </w:hyperlink>
      <w:r>
        <w:t xml:space="preserve"> настоящего Порядка, путем направления соответствующего уведомления получателю социальных услуг.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>5.3.3. О возмещении получателю социальных услуг, получающему социальное обслуживание в стационарной форме за плату или частичную плату, части размера внесенной ежемесячной платы за предоставление социальных услуг в случае приостановления предоставления социального обслуживания на срок более 15 календарных дней подряд.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5.3.4. О приостановлении предоставления социального обслуживания по желанию получателя социальных услуг на срок не более трех месяцев в общей сложности в течение календарного года либо на более длительный срок при оказании в течение календарного года получателю социальных услуг медицинской помощи в медицинской организации в стационарных условиях.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5.3.5. Об основаниях прекращения предоставления социального обслуживания, в том числе по основаниям: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5.3.5.1. Письменного отказа получателя социальных услуг от социального обслуживания.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5.3.5.2. Выявления у получателя социальных услуг медицинских противопоказаний к социальному обслуживанию.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5.3.5.3. Отсутствия обстоятельств, послуживших основанием для признания получателя социальных услуг нуждающимся в социальном обслуживании.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5.3.5.4. Изменения получателем социальных услуг, получающим социальное обслуживание на дому или в полустационарной форме, места жительства в городе Москве на место жительство в другом субъекте Российской Федерации или за пределами территории Российской Федерации.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5.3.5.5. Смерти получателя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5.4. Поставщик социальных услуг в срок не позднее 5 рабочих дней со дня заключения договора направляет в уполномоченный орган копию договора.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t>6. Условия платы за предоставление социального обслуживания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>6.1. Предоставление социального обслуживания гражданам осуществляется бесплатно, за частичную или полную плату.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20" w:name="P205"/>
      <w:bookmarkEnd w:id="20"/>
      <w:r>
        <w:t>6.2. Социальные услуги предоставляются бесплатно: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6.2.1. Гражданам, указанным в </w:t>
      </w:r>
      <w:hyperlink r:id="rId79" w:history="1">
        <w:r>
          <w:rPr>
            <w:color w:val="0000FF"/>
          </w:rPr>
          <w:t>части 1 статьи 31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6.2.2. Гражданам, перечень которых утвержден нормативным правовым актом Правительства Москвы.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6.2.3. </w:t>
      </w:r>
      <w:proofErr w:type="gramStart"/>
      <w:r>
        <w:t xml:space="preserve">Получателям социальных услуг в форме социального обслуживания на дому или в полустационарной форме, если на дату обращения о предоставлении социального обслуживания среднедушевой доход, рассчитанный в соответствии с </w:t>
      </w:r>
      <w:hyperlink r:id="rId80" w:history="1">
        <w:r>
          <w:rPr>
            <w:color w:val="0000FF"/>
          </w:rPr>
          <w:t>Правилами</w:t>
        </w:r>
      </w:hyperlink>
      <w:r>
        <w:t xml:space="preserve"> определения среднедушевого дохода для предоставления социальных услуг бесплатно, утвержденными постановлением Правительства </w:t>
      </w:r>
      <w:r>
        <w:lastRenderedPageBreak/>
        <w:t>Российской Федерации от 18 октября 2014 г. N 1075 "Об утверждении Правил определения среднедушевого дохода для предоставления социальных услуг бесплатно" (далее</w:t>
      </w:r>
      <w:proofErr w:type="gramEnd"/>
      <w:r>
        <w:t xml:space="preserve"> - </w:t>
      </w:r>
      <w:proofErr w:type="gramStart"/>
      <w:r>
        <w:t>Правила), ниже полуторной величины прожиточного минимума, установленной в городе Москве в расчете на душу населения, или равен полуторной величине прожиточного минимума, установленной в городе Москве в расчете на душу населения.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6.3. Социальные услуги в форме социального обслуживания на дому или в полустационарной форме предоставляются за плату или частичную плату, если на дату обращения о предоставлении социального обслуживания среднедушевой доход получателей социальных услуг, рассчитанный в соответствии с </w:t>
      </w:r>
      <w:hyperlink r:id="rId81" w:history="1">
        <w:r>
          <w:rPr>
            <w:color w:val="0000FF"/>
          </w:rPr>
          <w:t>Правилами</w:t>
        </w:r>
      </w:hyperlink>
      <w:r>
        <w:t>, превышает полуторную величину прожиточного минимума, установленную в городе Москве в расчете на душу населения.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6.4. </w:t>
      </w:r>
      <w:proofErr w:type="gramStart"/>
      <w:r>
        <w:t>Размер ежемесячной платы за предоставление социальных услуг в форме социального обслуживания на дому или в полустационарной форме рассчитывается на основе тарифов на социальные услуги, но не может превышать пятьдесят процентов разницы между величиной среднедушевого дохода получателя социальных услуг и полуторной величиной прожиточного минимума, установленной в городе Москве в расчете на душу населения.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6.5. </w:t>
      </w:r>
      <w:proofErr w:type="gramStart"/>
      <w:r>
        <w:t xml:space="preserve">Размер ежемесячной платы за предоставление социальных услуг в стационарной форме социального обслуживания рассчитывается на основе тарифов на социальные услуги, но не может превышать семьдесят пять процентов среднедушевого дохода получателя социальных услуг, рассчитанного в соответствии с </w:t>
      </w:r>
      <w:hyperlink r:id="rId82" w:history="1">
        <w:r>
          <w:rPr>
            <w:color w:val="0000FF"/>
          </w:rPr>
          <w:t>Правилами</w:t>
        </w:r>
      </w:hyperlink>
      <w:r>
        <w:t>, а для получателей социальных услуг из числа инвалидов и участников Великой Отечественной войны - пятьдесят процентов их среднедушевого дохода.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>6.6. Размер ежемесячной платы за предоставление социальных услуг и порядок взимания платы за предоставление социальных услуг устанавливаются договором.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21" w:name="P213"/>
      <w:bookmarkEnd w:id="21"/>
      <w:r>
        <w:t>6.7. Получатели социальных услуг обязаны уведомлять уполномоченный орган в письменной форме обо всех изменениях, влияющих на условия предоставления социального обслуживания, в том числе об изменении своих доходов и доходов членов их семей.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Уведомления об изменении размеров пенсии по инвалидности и (или) по старости, выплачиваемых Государственным учреждением - Отделением Пенсионного фонда Российской Федерации по г. Москве и Московской области, при индексации размеров указанных пенсий в соответствии с законодательством Российской Федерации не требуется.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Уведомление об изменениях, влияющих на условия предоставления социального обслуживания, направляется получателем социальных услуг в срок не позднее 5 календарных дней со дня наступления соответствующих обстоятельств в любой удобной для него форме, обеспечивающей получение такого уведомления уполномоченным органом.</w:t>
      </w:r>
    </w:p>
    <w:p w:rsidR="00594E34" w:rsidRDefault="00594E34">
      <w:pPr>
        <w:pStyle w:val="ConsPlusNormal"/>
        <w:spacing w:before="220"/>
        <w:ind w:firstLine="540"/>
        <w:jc w:val="both"/>
      </w:pPr>
      <w:proofErr w:type="gramStart"/>
      <w:r>
        <w:t>При этом в случае направления (представления) получателем социальных услуг, получающим социальное обслуживание на дому или в полустационарной форме, уведомления об изменении своего дохода и доходов членов своей семьи получателем социальных услуг направляются (представляются) сведения о доходах за последние 12 календарных месяцев, предшествующих направлению (представлению) в уполномоченный орган указанного уведомления.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bookmarkStart w:id="22" w:name="P217"/>
      <w:bookmarkEnd w:id="22"/>
      <w:r>
        <w:t xml:space="preserve">6.8. Уполномоченный орган в срок не позднее одного рабочего дня, следующего за днем получения от получателя социальных услуг, получающего социальное обслуживание в стационарной форме, уведомления, указанного в </w:t>
      </w:r>
      <w:hyperlink w:anchor="P213" w:history="1">
        <w:r>
          <w:rPr>
            <w:color w:val="0000FF"/>
          </w:rPr>
          <w:t>пункте 6.7</w:t>
        </w:r>
      </w:hyperlink>
      <w:r>
        <w:t xml:space="preserve"> настоящего Порядка, направляет указанное уведомление в Департамент.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bookmarkStart w:id="23" w:name="P219"/>
      <w:bookmarkEnd w:id="23"/>
      <w:r>
        <w:t>7. Основания и порядок изменения условий платы</w:t>
      </w:r>
    </w:p>
    <w:p w:rsidR="00594E34" w:rsidRDefault="00594E34">
      <w:pPr>
        <w:pStyle w:val="ConsPlusNormal"/>
        <w:jc w:val="center"/>
      </w:pPr>
      <w:r>
        <w:t>за предоставление социальных услуг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bookmarkStart w:id="24" w:name="P222"/>
      <w:bookmarkEnd w:id="24"/>
      <w:r>
        <w:t>7.1. Основаниями для изменения условий платы за предоставление социальных услуг являются: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25" w:name="P223"/>
      <w:bookmarkEnd w:id="25"/>
      <w:r>
        <w:t xml:space="preserve">7.1.1. Отнесение получателя социальных услуг к категориям граждан, которым предоставление социальных услуг осуществляется бесплатно и которые указаны в </w:t>
      </w:r>
      <w:hyperlink w:anchor="P205" w:history="1">
        <w:r>
          <w:rPr>
            <w:color w:val="0000FF"/>
          </w:rPr>
          <w:t>пункте 6.2</w:t>
        </w:r>
      </w:hyperlink>
      <w:r>
        <w:t xml:space="preserve"> настоящего Порядка.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26" w:name="P224"/>
      <w:bookmarkEnd w:id="26"/>
      <w:r>
        <w:t xml:space="preserve">7.1.2. Изменение размера среднедушевого дохода получателя социальных услуг, получающего </w:t>
      </w:r>
      <w:r>
        <w:lastRenderedPageBreak/>
        <w:t>социальное обслуживание в форме социального обслуживания на дому или в полустационарной форме.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27" w:name="P225"/>
      <w:bookmarkEnd w:id="27"/>
      <w:r>
        <w:t xml:space="preserve">7.1.3. Изменение объема предоставляемых социальных услуг в форме социального обслуживания на дому или в полустационарной форме при пересмотре индивидуальной программы в соответствии с </w:t>
      </w:r>
      <w:hyperlink w:anchor="P166" w:history="1">
        <w:r>
          <w:rPr>
            <w:color w:val="0000FF"/>
          </w:rPr>
          <w:t>пунктом 3.4</w:t>
        </w:r>
      </w:hyperlink>
      <w:r>
        <w:t xml:space="preserve"> настоящего Порядка.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28" w:name="P226"/>
      <w:bookmarkEnd w:id="28"/>
      <w:r>
        <w:t>7.1.4. Изменение величины прожиточного минимума, установленной в городе Москве в расчете на душу населения.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29" w:name="P227"/>
      <w:bookmarkEnd w:id="29"/>
      <w:r>
        <w:t>7.1.5. Изменение тарифа на социальные услуги.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7.2. Изменение условий платы за предоставление социальных услуг в форме социального обслуживания на дому или в полустационарной форме по основанию, указанному в </w:t>
      </w:r>
      <w:hyperlink w:anchor="P222" w:history="1">
        <w:r>
          <w:rPr>
            <w:color w:val="0000FF"/>
          </w:rPr>
          <w:t>пункте 7.1</w:t>
        </w:r>
      </w:hyperlink>
      <w:r>
        <w:t xml:space="preserve"> настоящего Порядка, осуществляется уполномоченным органом.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7.3. Изменение условий платы за предоставление социальных услуг в стационарной форме осуществляется: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7.3.1. По основанию, указанному в </w:t>
      </w:r>
      <w:hyperlink w:anchor="P223" w:history="1">
        <w:r>
          <w:rPr>
            <w:color w:val="0000FF"/>
          </w:rPr>
          <w:t>пункте 7.1.1</w:t>
        </w:r>
      </w:hyperlink>
      <w:r>
        <w:t xml:space="preserve"> настоящего Порядка, - Департаментом.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7.3.2. По основанию, указанному в </w:t>
      </w:r>
      <w:hyperlink w:anchor="P227" w:history="1">
        <w:r>
          <w:rPr>
            <w:color w:val="0000FF"/>
          </w:rPr>
          <w:t>пункте 7.1.5</w:t>
        </w:r>
      </w:hyperlink>
      <w:r>
        <w:t xml:space="preserve"> настоящего Порядка, - уполномоченным органом.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7.4. Решение об изменении условий платы за предоставление социальных услуг в форме социального обслуживания на дому или в полустационарной форме по основаниям, указанным в </w:t>
      </w:r>
      <w:hyperlink w:anchor="P223" w:history="1">
        <w:r>
          <w:rPr>
            <w:color w:val="0000FF"/>
          </w:rPr>
          <w:t>пунктах 7.1.1</w:t>
        </w:r>
      </w:hyperlink>
      <w:r>
        <w:t xml:space="preserve">, </w:t>
      </w:r>
      <w:hyperlink w:anchor="P225" w:history="1">
        <w:r>
          <w:rPr>
            <w:color w:val="0000FF"/>
          </w:rPr>
          <w:t>7.1.3</w:t>
        </w:r>
      </w:hyperlink>
      <w:r>
        <w:t xml:space="preserve"> настоящего Порядка, принимается в срок не позднее 5 рабочих дней, когда соответствующие обстоятельства стали известны уполномоченному органу либо составлена новая индивидуальная программа.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7.5. Решение об изменении условий платы за предоставление социальных услуг в стационарной форме по основанию, указанному в </w:t>
      </w:r>
      <w:hyperlink w:anchor="P223" w:history="1">
        <w:r>
          <w:rPr>
            <w:color w:val="0000FF"/>
          </w:rPr>
          <w:t>пункте 7.1.1</w:t>
        </w:r>
      </w:hyperlink>
      <w:r>
        <w:t xml:space="preserve"> настоящего Порядка, принимается в срок не позднее 3 рабочих дней со дня получения Департаментом уведомления, указанного в </w:t>
      </w:r>
      <w:hyperlink w:anchor="P217" w:history="1">
        <w:r>
          <w:rPr>
            <w:color w:val="0000FF"/>
          </w:rPr>
          <w:t>пункте 6.8</w:t>
        </w:r>
      </w:hyperlink>
      <w:r>
        <w:t xml:space="preserve"> настоящего Порядка.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7.6. Решение об изменении условий платы за предоставление социальных услуг по основанию, указанному в </w:t>
      </w:r>
      <w:hyperlink w:anchor="P227" w:history="1">
        <w:r>
          <w:rPr>
            <w:color w:val="0000FF"/>
          </w:rPr>
          <w:t>пункте 7.1.5</w:t>
        </w:r>
      </w:hyperlink>
      <w:r>
        <w:t xml:space="preserve"> настоящего Порядка, принимается в срок не позднее 7 рабочих дней со дня изменения тарифа на социальные услуги без истребования документов от получателей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7.7. Решение об изменении условий платы за предоставление социальных услуг по основанию, указанному в </w:t>
      </w:r>
      <w:hyperlink w:anchor="P226" w:history="1">
        <w:r>
          <w:rPr>
            <w:color w:val="0000FF"/>
          </w:rPr>
          <w:t>пункте 7.1.4</w:t>
        </w:r>
      </w:hyperlink>
      <w:r>
        <w:t xml:space="preserve"> настоящего Порядка, принимается в срок не позднее 7 рабочих дней со дня изменения величины прожиточного минимума, установленной в городе Москве в расчете на душу населения, без истребования документов от получателей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7.8. </w:t>
      </w:r>
      <w:proofErr w:type="gramStart"/>
      <w:r>
        <w:t xml:space="preserve">В случае изменения величины прожиточного минимума, установленной в городе Москве в расчете на душу населения, и одновременного наличия в распоряжении уполномоченного органа сведений, влияющих на размер среднедушевого дохода получателя социальных услуг, получающего социальное обслуживание в форме социального обслуживания на дому или в полустационарной форме, принимается одно решение об изменении условий платы за предоставление социальных услуг по основаниям, указанным в </w:t>
      </w:r>
      <w:hyperlink w:anchor="P224" w:history="1">
        <w:r>
          <w:rPr>
            <w:color w:val="0000FF"/>
          </w:rPr>
          <w:t>пунктах</w:t>
        </w:r>
        <w:proofErr w:type="gramEnd"/>
        <w:r>
          <w:rPr>
            <w:color w:val="0000FF"/>
          </w:rPr>
          <w:t xml:space="preserve"> 7.1.2</w:t>
        </w:r>
      </w:hyperlink>
      <w:r>
        <w:t xml:space="preserve">, </w:t>
      </w:r>
      <w:hyperlink w:anchor="P226" w:history="1">
        <w:r>
          <w:rPr>
            <w:color w:val="0000FF"/>
          </w:rPr>
          <w:t>7.1.4</w:t>
        </w:r>
      </w:hyperlink>
      <w:r>
        <w:t xml:space="preserve"> настоящего Порядка, в срок не позднее 10 рабочих дней со дня изменения величины прожиточного минимума, установленной в городе Москве в расчете на душу населения.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7.9. </w:t>
      </w:r>
      <w:proofErr w:type="gramStart"/>
      <w:r>
        <w:t>Уполномоченный орган осуществляет межведомственное взаимодействие с Государственным учреждением - Отделением Пенсионного фонда Российской Федерации по г. Москве и Московской области в целях получения сведений о выплачиваемых указанным органом, осуществляющим пенсионное обеспечение, размерах пенсии по инвалидности и (или) по старости получателю социальных услуг, получающему социальное обслуживание в форме социального обслуживания на дому или в полустационарной форме, и членов его семьи, при индексации</w:t>
      </w:r>
      <w:proofErr w:type="gramEnd"/>
      <w:r>
        <w:t xml:space="preserve"> размеров указанных пенсий в соответствии с законодательством Российской Федерации.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7.10. Копия решения об изменении условий платы за предоставление социальных услуг в срок не позднее одного рабочего дня, следующего за днем принятия такого решения, направляется поставщику социальных услуг, заключившему договор с получателем социальных услуг, способом, обеспечивающим </w:t>
      </w:r>
      <w:r>
        <w:lastRenderedPageBreak/>
        <w:t>подтверждение получения копии этого решения.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7.11. </w:t>
      </w:r>
      <w:proofErr w:type="gramStart"/>
      <w:r>
        <w:t>Поставщик социальных услуг в срок не позднее одного рабочего дня, следующего за днем получения копии решения об изменении условий платы за предоставление социальных услуг, изменяет в одностороннем порядке размер платы за предоставление социальных услуг, установленной договором, с 1-го числа месяца, следующего за месяцем, в котором принято решение об изменении условий платы за предоставление социальных услуг.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>7.12. Поставщик социальных услуг в срок не позднее трех рабочих дней со дня изменения размера платы за предоставление социальных услуг уведомляет о данном факте получателя социальных услуг и уполномоченный орган способом, подтверждающим получение указанного уведомления.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7.13. Поставщикам социальных услуг, которые не участвуют в выполнении государственного задания и не являются участниками закупок социальных услуг для государственных нужд города Москвы, предоставляются субсидии из бюджета города Москвы в порядке и размерах, которые установлены </w:t>
      </w:r>
      <w:hyperlink w:anchor="P499" w:history="1">
        <w:r>
          <w:rPr>
            <w:color w:val="0000FF"/>
          </w:rPr>
          <w:t>приложением 4</w:t>
        </w:r>
      </w:hyperlink>
      <w:r>
        <w:t xml:space="preserve"> к настоящему постановлению.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t>8. Требования к деятельности поставщиков социальных услуг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bookmarkStart w:id="30" w:name="P245"/>
      <w:bookmarkEnd w:id="30"/>
      <w:r>
        <w:t xml:space="preserve">8.1. Поставщики социальных услуг обязаны соблюдать порядок и условия предоставления гражданам социальных услуг, установленные Федеральным </w:t>
      </w:r>
      <w:hyperlink r:id="rId83" w:history="1">
        <w:r>
          <w:rPr>
            <w:color w:val="0000FF"/>
          </w:rPr>
          <w:t>законом</w:t>
        </w:r>
      </w:hyperlink>
      <w:r>
        <w:t xml:space="preserve"> от 28 декабря 2013 г. N 442-ФЗ "Об основах социального обслуживания граждан в Российской Федерации", настоящим Порядком, а также соответствовать следующим требованиям: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8.1.1. Утратил силу. - </w:t>
      </w:r>
      <w:hyperlink r:id="rId84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11.04.2017 N 183-ПП.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8.1.2. Обязательство поставщика социальных услуг о предоставлении социальных услуг по соответствующей форме социального обслуживания в соответствии с </w:t>
      </w:r>
      <w:hyperlink w:anchor="P269" w:history="1">
        <w:r>
          <w:rPr>
            <w:color w:val="0000FF"/>
          </w:rPr>
          <w:t>составом</w:t>
        </w:r>
      </w:hyperlink>
      <w:r>
        <w:t xml:space="preserve"> социальных услуг, утвержденным приложением 2 к настоящему постановлению, и со стандартами социальных услуг, утвержденными в соответствии с </w:t>
      </w:r>
      <w:hyperlink w:anchor="P89" w:history="1">
        <w:r>
          <w:rPr>
            <w:color w:val="0000FF"/>
          </w:rPr>
          <w:t>пунктом 1.4</w:t>
        </w:r>
      </w:hyperlink>
      <w:r>
        <w:t xml:space="preserve"> настоящего Порядка.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8.1.3. Обязательство поставщика социальных услуг о предоставлении социальных услуг получателям социальных услуг по стоимости социальных услуг, которая не превышает тарифы на социальные услуги, утвержденные Департаментом.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8.1.4. Утратил силу. - </w:t>
      </w:r>
      <w:hyperlink r:id="rId85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11.04.2017 N 183-ПП.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8.1.5. Наличие на праве собственности, аренды, субаренды или безвозмездного пользования недвижимого имущества, необходимого для предоставления соответствующих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8.1.6. Регистрация в установленном порядке в качестве налогоплательщика (в том числе в случае осуществления деятельности через обособленные подразделения):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8.1.6.1. В городе Москве и осуществление предоставления социальных услуг на территории города Москвы при предоставлении социального обслуживания в форме социального обслуживания на дому и (или) в полустационарной форме.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8.1.6.2. В городе Москве либо в Московской области и осуществление предоставления социальных услуг на территории города Москвы и (или) Московской области при предоставлении социального обслуживания в стационарной форме социального обслуживания.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8.1.7. Отсутствие приостановления деятельности в порядке, предусмотренном </w:t>
      </w:r>
      <w:hyperlink r:id="rId86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8.1.8. Отсутствие проведения в отношении поставщика социальных услуг процедуры ликвидации или несостоятельности (банкротства) на день обращения поставщика социальных услуг о включении в Реестр поставщиков социальных услуг города Москвы.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8.2. Соответствие поставщиков социальных услуг требованиям, указанным в </w:t>
      </w:r>
      <w:hyperlink w:anchor="P245" w:history="1">
        <w:r>
          <w:rPr>
            <w:color w:val="0000FF"/>
          </w:rPr>
          <w:t>пункте 8.1</w:t>
        </w:r>
      </w:hyperlink>
      <w:r>
        <w:t xml:space="preserve"> настоящего Порядка, является условием включения поставщиков социальных услуг в Реестр поставщиков социальных услуг города Москвы и нахождения в указанном Реестре.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lastRenderedPageBreak/>
        <w:t xml:space="preserve">8.3. </w:t>
      </w:r>
      <w:proofErr w:type="gramStart"/>
      <w:r>
        <w:t>В случае приостановления или прекращения деятельности поставщика социальных услуг, с которым получателями социальных услуг заключены договоры о предоставлении социальных услуг в стационарной форме, в случаях, предусмотренных законодательством Российской Федерации, Департамент обеспечивает предоставление указанным получателям социальных услуг социального обслуживания в стационарной форме иными поставщиками социальных услуг, включенными в Реестр поставщиков социальных услуг города Москвы.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8.4. </w:t>
      </w:r>
      <w:proofErr w:type="gramStart"/>
      <w:r>
        <w:t>Департамент осуществляет контроль за соответствием поставщиков социальных услуг требованиям, установленным настоящим Порядком, в том числе в рамках проведения регионального государственного контроля (надзора) в сфере социального обслуживания граждан в городе Москве, осуществляемого в порядке, установленном нормативным правовым актом Правительства Москвы.</w:t>
      </w:r>
      <w:proofErr w:type="gramEnd"/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right"/>
        <w:outlineLvl w:val="0"/>
      </w:pPr>
      <w:r>
        <w:t>Приложение 2</w:t>
      </w:r>
    </w:p>
    <w:p w:rsidR="00594E34" w:rsidRDefault="00594E34">
      <w:pPr>
        <w:pStyle w:val="ConsPlusNormal"/>
        <w:jc w:val="right"/>
      </w:pPr>
      <w:r>
        <w:t>к постановлению Правительства</w:t>
      </w:r>
    </w:p>
    <w:p w:rsidR="00594E34" w:rsidRDefault="00594E34">
      <w:pPr>
        <w:pStyle w:val="ConsPlusNormal"/>
        <w:jc w:val="right"/>
      </w:pPr>
      <w:r>
        <w:t>Москвы</w:t>
      </w:r>
    </w:p>
    <w:p w:rsidR="00594E34" w:rsidRDefault="00594E34">
      <w:pPr>
        <w:pStyle w:val="ConsPlusNormal"/>
        <w:jc w:val="right"/>
      </w:pPr>
      <w:r>
        <w:t>от 26 декабря 2014 г. N 829-ПП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Title"/>
        <w:jc w:val="center"/>
      </w:pPr>
      <w:bookmarkStart w:id="31" w:name="P269"/>
      <w:bookmarkEnd w:id="31"/>
      <w:r>
        <w:t>СОСТАВ</w:t>
      </w:r>
    </w:p>
    <w:p w:rsidR="00594E34" w:rsidRDefault="00594E34">
      <w:pPr>
        <w:pStyle w:val="ConsPlusTitle"/>
        <w:jc w:val="center"/>
      </w:pPr>
      <w:r>
        <w:t>СОЦИАЛЬНЫХ УСЛУГ И ТРЕБОВАНИЯ К СТАНДАРТАМ СОЦИАЛЬНЫХ УСЛУГ</w:t>
      </w:r>
    </w:p>
    <w:p w:rsidR="00594E34" w:rsidRDefault="00594E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94E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94E34" w:rsidRDefault="00594E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94E34" w:rsidRDefault="00594E3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Москвы</w:t>
            </w:r>
            <w:proofErr w:type="gramEnd"/>
          </w:p>
          <w:p w:rsidR="00594E34" w:rsidRDefault="00594E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23.12.2015 </w:t>
            </w:r>
            <w:hyperlink r:id="rId87" w:history="1">
              <w:r>
                <w:rPr>
                  <w:color w:val="0000FF"/>
                </w:rPr>
                <w:t>N 932-ПП</w:t>
              </w:r>
            </w:hyperlink>
            <w:r>
              <w:rPr>
                <w:color w:val="392C69"/>
              </w:rPr>
              <w:t xml:space="preserve">, от 17.05.2016 </w:t>
            </w:r>
            <w:hyperlink r:id="rId88" w:history="1">
              <w:r>
                <w:rPr>
                  <w:color w:val="0000FF"/>
                </w:rPr>
                <w:t>N 237-ПП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t>1. Социальные услуги, предоставляемые гражданам в форме</w:t>
      </w:r>
    </w:p>
    <w:p w:rsidR="00594E34" w:rsidRDefault="00594E34">
      <w:pPr>
        <w:pStyle w:val="ConsPlusNormal"/>
        <w:jc w:val="center"/>
      </w:pPr>
      <w:r>
        <w:t>социального обслуживания на дому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>1.1. Социально-бытовые услуги: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1.1.1. Покупка и доставка за счет средств получателя социальных услуг на дом продуктов питания, горячих обедов из торговых организаций.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1.1.2. Помощь в приготовлении пищи.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1.1.3. Помощь в приеме пищи.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1.1.4. Покупка и доставка за счет средств получателя социальных услуг на дом товаров первой необходимости.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1.1.5. Оказание помощи в проведении уборки жилых помещений.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1.1.6. </w:t>
      </w:r>
      <w:proofErr w:type="gramStart"/>
      <w:r>
        <w:t>Доставка воды, топка печей, содействие в обеспечении топливом (для проживающих в жилых помещениях без центрального отопления и (или) водоснабжения).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>1.1.7. Сдача вещей в стирку, химчистку, ремонт и обратная их доставка за счет средств получателя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1.1.8. Содействие в организации ремонта жилого помещения и его последующей комплексной уборки.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1.1.9. Содействие в осуществлении платы за жилое помещение и коммунальные услуги, услуги связи (в том числе снятие показаний приборов учета потребления тепловой энергии, горячей и холодной воды, газа, заполнение квитанций, оплата по счетам).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1.1.10. Содействие в организации предоставления услуг организациями торговли, организациями, оказывающими коммунальные услуги и услуги связи, а также другими организациями, оказывающими </w:t>
      </w:r>
      <w:r>
        <w:lastRenderedPageBreak/>
        <w:t>услуги населению.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1.1.11. Доставка книг, покупка газет и журналов за счет средств получателей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1.1.12. Оформление подписки на газеты и журналы за счет средств получателей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1.1.13. Содействие в посещении театров, выставок и других культурных мероприятий.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1.1.14. Кратковременный присмотр за детьми.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1.1.15. Оказание помощи в оформлении документов на погребение.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1.2. Социально-медицинские услуги: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1.2.1. Содействие в обеспечении ухода с учетом состояния здоровья.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1.2.2. Наблюдение за состоянием здоровья.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1.2.3. Оказание первичной доврачебной медико-санитарной помощи в экстренной форме.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1.2.4. Выполнение медицинских процедур, перевязок, инъекций по назначению лечащего врача.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1.2.5. Оказание санитарно-гигиенических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1.2.6. Содействие в оказании медицинской помощи.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1.2.7. Содействие в проведении </w:t>
      </w:r>
      <w:proofErr w:type="gramStart"/>
      <w:r>
        <w:t>медико-социальной</w:t>
      </w:r>
      <w:proofErr w:type="gramEnd"/>
      <w:r>
        <w:t xml:space="preserve"> экспертизы.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1.2.8. Содействие в проведении реабилитационных мероприятий (медицинских, социальных), в том числе для инвалидов, в соответствии с индивидуальной программой реабилитации или </w:t>
      </w:r>
      <w:proofErr w:type="spellStart"/>
      <w:r>
        <w:t>абилитации</w:t>
      </w:r>
      <w:proofErr w:type="spellEnd"/>
      <w:r>
        <w:t xml:space="preserve"> инвалида.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9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17.05.2016 N 237-ПП)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1.2.9. Содействие в обеспечении по заключению медицинской организации лекарственными препаратами и медицинскими изделиями.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1.2.10. Содействие в госпитализации в медицинские организации, сопровождение в медицинские организации.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1.2.11. Посещение получателей социальных услуг, находящихся в медицинских организациях в стационарных условиях.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1.2.12. Содействие в оформлении путевок на санаторно-курортное лечение.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1.3. Социально-психологические услуги в виде оказания психологической помощи.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1.4. Социально-педагогические услуги в виде оказания содействия в получении образования и (или) профессии инвалидами с учетом особенностей их психофизического развития, индивидуальных возможностей.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1.5. Социально-трудовые услуги в виде оказания содействия в трудоустройстве.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1.6. Социально-правовые услуги: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1.6.1. Помощь в оформлении документов, исключая случаи оформления документов, затрагивающих интересы третьих лиц, оказание помощи в написании писем.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1.6.2. Содействие в получении мер социальной поддержки, в том числе льгот.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1.6.3. Оказание помощи по вопросам организации пенсионного обеспечения и предоставления других социальных выплат.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1.6.4. Содействие в получении бесплатной юридической помощи в порядке, установленном законодательством.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t>2. Социальные услуги, предоставляемые гражданам</w:t>
      </w:r>
    </w:p>
    <w:p w:rsidR="00594E34" w:rsidRDefault="00594E34">
      <w:pPr>
        <w:pStyle w:val="ConsPlusNormal"/>
        <w:jc w:val="center"/>
      </w:pPr>
      <w:r>
        <w:t>в стационарной форме социального обслуживания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>2.1. Социально-бытовые услуги: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2.1.1. Предоставление жилой площади, помещений для проведения реабилитационных, физкультурно-оздоровительных, спортивных, культурно-развлекательных мероприятий, лечебно-трудовой деятельности, бытового обслуживания.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2.1.2. Обеспечение временного проживания несовершеннолетних, оказавшихся в трудной жизненной ситуации.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2.1.3. Предоставление в пользование мебели и бытовой техники.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2.1.4. Содействие в организации предоставления услуг организациями торговли, организациями, оказывающими услуги связи, </w:t>
      </w:r>
      <w:proofErr w:type="gramStart"/>
      <w:r>
        <w:t>проживающим</w:t>
      </w:r>
      <w:proofErr w:type="gramEnd"/>
      <w:r>
        <w:t xml:space="preserve"> в организациях социального обслуживания, предоставляющих социальные услуги в стационарной форме.</w:t>
      </w:r>
    </w:p>
    <w:p w:rsidR="00594E34" w:rsidRDefault="00594E34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17.05.2016 N 237-ПП)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2.1.5. Организация рационального питания, в том числе диетического и лечебного.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2.1.6. Обеспечение одеждой, обувью и постельными принадлежностями.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2.1.7. Организация досуга, создание условий для реализации творческих способностей и художественных наклонностей.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2.1.8. Предоставление помещений для отправления религиозных обрядов представителями традиционных религиозных конфессий и создание для этого необходимых условий.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2.1.9. Обеспечение сохранности личных вещей, ценностей и документов.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2.1.10. Обеспечение при прекращении стационарного социального обслуживания одеждой и обувью.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2.1.11. Содействие в оформлении путевок на санаторно-курортное лечение и содействие в направлении на санаторно-курортное лечение.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2.1.12. Оказание помощи в оформлении документов на погребение.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2.2. Социально-медицинские услуги: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2.2.1. Обеспечение необходимого ухода с учетом состояния здоровья получателя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2.2.2. Содействие в прохождении освидетельствования в учреждениях </w:t>
      </w:r>
      <w:proofErr w:type="gramStart"/>
      <w:r>
        <w:t>медико-социальной</w:t>
      </w:r>
      <w:proofErr w:type="gramEnd"/>
      <w:r>
        <w:t xml:space="preserve"> экспертизы.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2.2.3. Проведение реабилитационных мероприятий (медицинских, социальных, психологических, социокультурных) в соответствии с индивидуальной программой реабилитации или </w:t>
      </w:r>
      <w:proofErr w:type="spellStart"/>
      <w:r>
        <w:t>абилитации</w:t>
      </w:r>
      <w:proofErr w:type="spellEnd"/>
      <w:r>
        <w:t xml:space="preserve"> инвалида.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1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17.05.2016 N 237-ПП)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2.2.4. Оказание социально-медицинских услуг, первичной медико-санитарной помощи и стоматологической помощи.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2.2.5. Организация проведения диспансеризации.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2.2.6. Направление на обследование и лечение в медицинские организации получателя социальных услуг, нуждающегося в оказании ему специализированной медицинской помощи, в том числе высокотехнологичной.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2.2.7. Содействие в бесплатном изготовлении и ремонте зубных протезов (кроме расходов на оплату стоимости драгоценных металлов и металлокерамики), а также обеспечении другими протезно-ортопедическими изделиями по медицинским показаниям.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lastRenderedPageBreak/>
        <w:t xml:space="preserve">2.2.8. Содействие в обеспечении необходимыми техническими средствами реабилитации в соответствии с индивидуальной программой реабилитации или </w:t>
      </w:r>
      <w:proofErr w:type="spellStart"/>
      <w:r>
        <w:t>абилитации</w:t>
      </w:r>
      <w:proofErr w:type="spellEnd"/>
      <w:r>
        <w:t xml:space="preserve"> инвалида.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2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17.05.2016 N 237-ПП)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2.3. Социально-психологические услуги: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2.3.1. Оказание психологической помощи, в том числе оказание консультативной, психологической помощи несовершеннолетним и их родителям.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2.3.2. Содействие возвращению несовершеннолетних в семьи.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2.4. Социально-педагогические услуги: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2.4.1. Создание условий для реализации права инвалидов, в том числе детей-инвалидов, на образование и профессиональное обучение с учетом особенностей их психофизического развития, индивидуальных возможностей.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2.4.2. Обучение навыкам самообслуживания, поведения в быту и общественных местах, самоконтролю, навыкам общения и другим формам общественной жизни.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2.4.3. Создание условий для реализации права на образование по основным общеобразовательным программам, образовательным программам среднего профессионального образования.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2.5. Социально-правовые услуги: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2.5.1. Помощь в оформлении документов, исключая случаи оформления документов, затрагивающих интересы третьих лиц, оказание помощи в написании писем.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2.5.2. Оказание помощи по вопросам организации пенсионного обеспечения и предоставления других социальных выплат.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2.5.3. Содействие в получении бесплатной юридической помощи в порядке, установленном законодательством.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2.5.4. </w:t>
      </w:r>
      <w:proofErr w:type="gramStart"/>
      <w:r>
        <w:t>Содействие в сохранении жилых помещений, принадлежащих на праве собственности либо на ином праве в течение всего времени проживания в организации социального обслуживания, предоставляющей социальные услуги в стационарной форме, а также во внеочередном обеспечении жилым помещением в случае отказа от услуг стационарного социального обслуживания по истечении указанного срока, если ранее занимаемое жилое помещение было передано городу Москве и предоставлено иным гражданам</w:t>
      </w:r>
      <w:proofErr w:type="gramEnd"/>
      <w:r>
        <w:t xml:space="preserve"> в установленном порядке.</w:t>
      </w:r>
    </w:p>
    <w:p w:rsidR="00594E34" w:rsidRDefault="00594E34">
      <w:pPr>
        <w:pStyle w:val="ConsPlusNormal"/>
        <w:jc w:val="both"/>
      </w:pPr>
      <w:r>
        <w:t xml:space="preserve">(в ред. </w:t>
      </w:r>
      <w:hyperlink r:id="rId93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17.05.2016 N 237-ПП)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2.6.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2.6.1. Обучение инвалидов (детей-инвалидов) пользованию средствами ухода и техническими средствами реабилитации.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2.6.2. Проведение социально-реабилитационных мероприятий в сфере социального обслуживания.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2.6.3. Оказание помощи в обучении навыкам компьютерной грамотности.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t>3. Социальные услуги, предоставляемые гражданам</w:t>
      </w:r>
    </w:p>
    <w:p w:rsidR="00594E34" w:rsidRDefault="00594E34">
      <w:pPr>
        <w:pStyle w:val="ConsPlusNormal"/>
        <w:jc w:val="center"/>
      </w:pPr>
      <w:r>
        <w:t>в полустационарной форме социального обслуживания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>3.1. Срочные социальные услуги: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3.1.1. Обеспечение бесплатным горячим питанием или набором продуктов.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3.1.2. Оказание единовременной помощи в виде предоставления продуктовых наборов, одежды, обуви и предметов первой необходимости.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lastRenderedPageBreak/>
        <w:t>3.1.3. Обеспечение одеждой, обувью и другими предметами первой необходимости.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3.1.4. Содействие в получении временного жилого помещения.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3.1.5. Содействие в получении экстренной психологической помощи с привлечением к этой работе психологов и представителей традиционных религиозных конфессий.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3.1.6. Организация экстренной психологической помощи.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3.1.7. Содействие в получении юридической помощи в целях защиты прав и законных интересов получателей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3.1.8. Оказание разовых услуг гражданам, нуждающимся в единовременном оказании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3.1.9. Оказание социально-экономической поддержки детям и семьям с детьми (вещевая, продуктовая и иная помощь).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3.2. Социально-бытовые услуги: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3.2.1. Услуги по организации питания, быта и досуга.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3.2.2. Обеспечение горячим питанием.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3.2.3. Организация культурно-досуговых мероприятий.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3.2.4. Предоставление временного пребывания в организациях социального обслуживания.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3.2.5. Предоставление в пользование мебели.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3.2.6. Предоставление натуральной помощи в виде одежды и обуви.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3.2.7. Предоставление постельных и туалетных принадлежностей.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3.2.8. Организация досуга (книги, журналы, газеты, настольные игры и иное).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3.2.9. Приобретение железнодорожных билетов для проезда к прежнему месту жительства (при нуждаемости).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3.2.10. Содействие в организации отдыха и оздоровления детей.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3.3. Социально-психологические услуги: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3.3.1. Содействие в получении психологической помощи.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3.3.2. Оказание психологической поддержки, проведение </w:t>
      </w:r>
      <w:proofErr w:type="spellStart"/>
      <w:r>
        <w:t>психокоррекционной</w:t>
      </w:r>
      <w:proofErr w:type="spellEnd"/>
      <w:r>
        <w:t xml:space="preserve"> работы.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3.3.3. Содействие в восстановлении социальных связей.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3.3.4. Содействие по дальнейшему жизнеустройству.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3.3.5. Оказание помощи родителям в воспитании детей, в том числе оказание помощи в конфликтных ситуациях.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3.3.6. Оказание комплексной психолого-педагогической помощи.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3.3.7. Социальный патронаж семей с детьми, находящихся в социально опасном положении.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3.3.8. Социальный патронаж лиц из числа детей-сирот и детей, оставшихся без попечения родителей, выпускников организаций для детей-сирот и детей, оставшихся без попечения родителей в возрасте до 23 лет.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3.4. Социально-медицинские услуги: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lastRenderedPageBreak/>
        <w:t>3.4.1. Оказание первичной доврачебной медико-санитарной помощи.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3.4.2. Организация лечебно-оздоровительных мероприятий.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3.4.3. Предоставление </w:t>
      </w:r>
      <w:proofErr w:type="gramStart"/>
      <w:r>
        <w:t>медико-социального</w:t>
      </w:r>
      <w:proofErr w:type="gramEnd"/>
      <w:r>
        <w:t xml:space="preserve"> ухода с учетом состояния здоровья получателя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3.4.4. Содействие в прохождении освидетельствования в учреждениях </w:t>
      </w:r>
      <w:proofErr w:type="gramStart"/>
      <w:r>
        <w:t>медико-социальной</w:t>
      </w:r>
      <w:proofErr w:type="gramEnd"/>
      <w:r>
        <w:t xml:space="preserve"> экспертизы.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3.4.5. Организация прохождения диспансеризации.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3.4.6. Содействие в госпитализации в медицинские организации, сопровождение в медицинские организации.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3.5. Социально-правовые услуги: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3.5.1. Помощь в оформлении документов, исключая случаи оформления документов, затрагивающих интересы третьих лиц, оказание помощи в написании писем.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3.5.2. Содействие в получении бесплатной юридической помощи.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3.5.3. Содействие в восстановлении утраченных документов.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3.5.4. Оказание помощи по вопросам организации пенсионного обеспечения и предоставления других социальных выплат.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3.5.5. Содействие в оформлении документов для устройства в организации социального обслуживания, предоставляющие социальные услуги в стационарной форме.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4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17.05.2016 N 237-ПП)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3.5.6. </w:t>
      </w:r>
      <w:proofErr w:type="gramStart"/>
      <w:r>
        <w:t>Содействие в постановке на учет в качестве нуждающихся в жилых помещениях.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>3.5.7. Содействие в восстановлении в судебном порядке прав на незаконно отчужденное жилое помещение.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3.5.8. Содействие в представительстве в суде с целью защиты прав и интересов.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3.6. Социально-педагогические услуги: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3.6.1. Проведение мероприятий по восстановлению профессиональных навыков.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3.6.2. Содействие в профессиональном обучении.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3.6.3. Содействие несовершеннолетним по вопросам профессиональной ориентации, получения образования и трудоустройства.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3.7. Социально-трудовые услуги в виде оказания содействия в трудоустройстве.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3.8.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3.8.1. Обучение инвалидов (детей-инвалидов) пользованию средствами ухода и техническими средствами реабилитации.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3.8.2. Проведение социально-реабилитационных мероприятий в сфере социального обслуживания.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3.8.3. Обучение навыкам поведения в быту и общественных местах.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3.8.4. Оказание помощи в обучении навыкам компьютерной грамотности.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t>4. Требования к стандартам социальных услуг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lastRenderedPageBreak/>
        <w:t>4.1. Стандарты социальных услуг в городе Москве (далее - стандарты социальных услуг) обеспечивают решение следующих задач: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4.1.1. Определение единых требований к объему, качеству, порядку и условиям социального обслуживания.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4.1.2. Соблюдение прав граждан на получение качественного и своевременного социального обслуживания на основе адресного подхода с учетом индивидуальных потребностей и возможностей, личного выбора форм социального обслуживания и видов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4.1.3. Обеспечение получателей социальных услуг информацией о формах, качестве и результатах социального обслуживания.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4.1.4. Защита интересов получателей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4.2. Стандарт социальной услуги включает в себя: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4.2.1. Описание социальной услуги, в том числе ее объем.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4.2.2. Сроки предоставления социальной услуги.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4.2.3. </w:t>
      </w:r>
      <w:proofErr w:type="spellStart"/>
      <w:r>
        <w:t>Подушевой</w:t>
      </w:r>
      <w:proofErr w:type="spellEnd"/>
      <w:r>
        <w:t xml:space="preserve"> норматив финансирования социальной услуги.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4.2.4. Показатели качества и оценку результатов предоставления социальной услуги.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4.2.5. Условия предоставления социальной услуги, в том числе условия доступности предоставления социальной услуги для инвалидов и других лиц с учетом ограничений их жизнедеятельности.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4.3. Стандарты социальных услуг учитываются при определении объемов финансирования из бюджета </w:t>
      </w:r>
      <w:proofErr w:type="gramStart"/>
      <w:r>
        <w:t>города Москвы государственных организаций социального обслуживания города</w:t>
      </w:r>
      <w:proofErr w:type="gramEnd"/>
      <w:r>
        <w:t xml:space="preserve"> Москвы, а также объемов финансирования юридических лиц и индивидуальных предпринимателей, являющихся участниками закупок социальных услуг для государственных нужд города Москвы.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4.4. Стандарты социальных услуг по формам социального обслуживания и видам социальных услуг утверждаются Департаментом труда и социальной защиты населения города Москвы.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5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right"/>
        <w:outlineLvl w:val="0"/>
      </w:pPr>
      <w:r>
        <w:t>Приложение 3</w:t>
      </w:r>
    </w:p>
    <w:p w:rsidR="00594E34" w:rsidRDefault="00594E34">
      <w:pPr>
        <w:pStyle w:val="ConsPlusNormal"/>
        <w:jc w:val="right"/>
      </w:pPr>
      <w:r>
        <w:t>к постановлению Правительства</w:t>
      </w:r>
    </w:p>
    <w:p w:rsidR="00594E34" w:rsidRDefault="00594E34">
      <w:pPr>
        <w:pStyle w:val="ConsPlusNormal"/>
        <w:jc w:val="right"/>
      </w:pPr>
      <w:r>
        <w:t>Москвы</w:t>
      </w:r>
    </w:p>
    <w:p w:rsidR="00594E34" w:rsidRDefault="00594E34">
      <w:pPr>
        <w:pStyle w:val="ConsPlusNormal"/>
        <w:jc w:val="right"/>
      </w:pPr>
      <w:r>
        <w:t>от 26 декабря 2014 г. N 829-ПП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Title"/>
        <w:jc w:val="center"/>
      </w:pPr>
      <w:bookmarkStart w:id="32" w:name="P450"/>
      <w:bookmarkEnd w:id="32"/>
      <w:r>
        <w:t>РЕГЛАМЕНТ</w:t>
      </w:r>
    </w:p>
    <w:p w:rsidR="00594E34" w:rsidRDefault="00594E34">
      <w:pPr>
        <w:pStyle w:val="ConsPlusTitle"/>
        <w:jc w:val="center"/>
      </w:pPr>
      <w:r>
        <w:t xml:space="preserve">МЕЖВЕДОМСТВЕННОГО ВЗАИМОДЕЙСТВИЯ ОРГАНОВ </w:t>
      </w:r>
      <w:proofErr w:type="gramStart"/>
      <w:r>
        <w:t>ИСПОЛНИТЕЛЬНОЙ</w:t>
      </w:r>
      <w:proofErr w:type="gramEnd"/>
    </w:p>
    <w:p w:rsidR="00594E34" w:rsidRDefault="00594E34">
      <w:pPr>
        <w:pStyle w:val="ConsPlusTitle"/>
        <w:jc w:val="center"/>
      </w:pPr>
      <w:r>
        <w:t>ВЛАСТИ ГОРОДА МОСКВЫ ПРИ ОРГАНИЗАЦИИ СОЦИАЛЬНОГО</w:t>
      </w:r>
    </w:p>
    <w:p w:rsidR="00594E34" w:rsidRDefault="00594E34">
      <w:pPr>
        <w:pStyle w:val="ConsPlusTitle"/>
        <w:jc w:val="center"/>
      </w:pPr>
      <w:r>
        <w:t>ОБСЛУЖИВАНИЯ И СОЦИАЛЬНОГО СОПРОВОЖДЕНИЯ ГРАЖДАН</w:t>
      </w:r>
    </w:p>
    <w:p w:rsidR="00594E34" w:rsidRDefault="00594E34">
      <w:pPr>
        <w:pStyle w:val="ConsPlusTitle"/>
        <w:jc w:val="center"/>
      </w:pPr>
      <w:r>
        <w:t>В ГОРОДЕ МОСКВЕ</w:t>
      </w:r>
    </w:p>
    <w:p w:rsidR="00594E34" w:rsidRDefault="00594E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94E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94E34" w:rsidRDefault="00594E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94E34" w:rsidRDefault="00594E3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Москвы</w:t>
            </w:r>
            <w:proofErr w:type="gramEnd"/>
          </w:p>
          <w:p w:rsidR="00594E34" w:rsidRDefault="00594E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23.12.2015 </w:t>
            </w:r>
            <w:hyperlink r:id="rId96" w:history="1">
              <w:r>
                <w:rPr>
                  <w:color w:val="0000FF"/>
                </w:rPr>
                <w:t>N 932-ПП</w:t>
              </w:r>
            </w:hyperlink>
            <w:r>
              <w:rPr>
                <w:color w:val="392C69"/>
              </w:rPr>
              <w:t xml:space="preserve">, от 22.11.2016 </w:t>
            </w:r>
            <w:hyperlink r:id="rId97" w:history="1">
              <w:r>
                <w:rPr>
                  <w:color w:val="0000FF"/>
                </w:rPr>
                <w:t>N 772-ПП</w:t>
              </w:r>
            </w:hyperlink>
            <w:r>
              <w:rPr>
                <w:color w:val="392C69"/>
              </w:rPr>
              <w:t xml:space="preserve">, от 28.03.2017 </w:t>
            </w:r>
            <w:hyperlink r:id="rId98" w:history="1">
              <w:r>
                <w:rPr>
                  <w:color w:val="0000FF"/>
                </w:rPr>
                <w:t>N 130-ПП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Регламент межведомственного взаимодействия органов исполнительной власти города Москвы при организации социального обслуживания и социального сопровождения граждан в городе Москве (далее - Регламент) устанавливает правила межведомственного взаимодействия органов исполнительной власти города Москвы при организации социального обслуживания и социального сопровождения </w:t>
      </w:r>
      <w:r>
        <w:lastRenderedPageBreak/>
        <w:t>граждан в городе Москве, в том числе порядок и формы межведомственного взаимодействия, требования к содержанию, формам и условиям обмена информацией.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Межведомственное взаимодействие органов исполнительной власти города Москвы в связи с реализацией полномочий города Москвы в сфере социального обслуживания граждан (далее - межведомственное взаимодействие) осуществляется в целях своевременного и качественного предоставления гражданам социальных услуг (далее - социальное обслуживание), а также содействия в предоставлении гражданам медицинской, психологической, педагогической, юридической, социальной помощи, не относящейся к социальным услугам (далее также - социальное сопровождение).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>3. В межведомственном взаимодействии участвуют (далее также - участники межведомственного взаимодействия):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3.1. Департамент труда и социальной защиты населения города Москвы.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9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3.2. Департамент здравоохранения города Москвы.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3.3. Департамент образования города Москвы.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3.4. Утратил силу. - </w:t>
      </w:r>
      <w:hyperlink r:id="rId100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23.12.2015 N 932-ПП.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3.5. Департамент культуры города Москвы.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3.6. Департамент спорта и туризма города Москвы.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3.6 в ред. </w:t>
      </w:r>
      <w:hyperlink r:id="rId101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28.03.2017 N 130-ПП)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3.7. Департамент транспорта и развития дорожно-транспортной инфраструктуры города Москвы.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 При предоставлении социального обслуживания и (или) содействия в предоставлении социального сопровождения межведомственное взаимодействие осуществляется с иными органами и организациями, в том числе: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4.1. Главным управлением Министерства внутренних дел Российской Федерации по городу Москве.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4.2. Управлением Федеральной налоговой службы по городу Москве.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4.3. Управлением Федеральной службы исполнения наказаний по городу Москве.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4.4. Утратил силу. - </w:t>
      </w:r>
      <w:hyperlink r:id="rId102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22.11.2016 N 772-ПП.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4.5. Государственным учреждением - Отделением Пенсионного фонда Российской Федерации по городу Москве и Московской области.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4.6. Государственным учреждением - Московским отделением Фонда социального страхования Российской Федерации.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4.7. Федеральным казенным учреждением "Главное бюро </w:t>
      </w:r>
      <w:proofErr w:type="gramStart"/>
      <w:r>
        <w:t>медико-социальной</w:t>
      </w:r>
      <w:proofErr w:type="gramEnd"/>
      <w:r>
        <w:t xml:space="preserve"> экспертизы по г. Москве".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5. Участники межведомственного взаимодействия обеспечивают реализацию мероприятий по осуществлению межведомственного взаимодействия, осуществляют деятельность в рамках полномочий, установленных правовыми актами города Москвы, регламентирующими правовой статус таких органов.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6. Межведомственное взаимодействие осуществляется в формах: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6.1. Обмена документами и (или) информацией, используемой для признания гражданина </w:t>
      </w:r>
      <w:proofErr w:type="gramStart"/>
      <w:r>
        <w:t>нуждающимся</w:t>
      </w:r>
      <w:proofErr w:type="gramEnd"/>
      <w:r>
        <w:t xml:space="preserve"> в социальном обслуживании, предоставлении социальных услуг, социального сопровождения.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6.2. Оказания содействия по вопросам, возникающим в процессе признания гражданина нуждающимся в социальном обслуживании, предоставлении социальных услуг, социального сопровождения.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lastRenderedPageBreak/>
        <w:t xml:space="preserve">6.3. Создания координационных и совещательных органов, рабочих групп в целях осуществления согласованных действий, связанных с признанием </w:t>
      </w:r>
      <w:proofErr w:type="gramStart"/>
      <w:r>
        <w:t>гражданина</w:t>
      </w:r>
      <w:proofErr w:type="gramEnd"/>
      <w:r>
        <w:t xml:space="preserve"> нуждающимся в социальном обслуживании, предоставлении социальных услуг, социального сопровождения.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7. Обмен документами и (или) информацией осуществляется с использованием государственных информационных систем города Москвы в электронном виде или на бумажных носителях.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8. Содержание межведомственного запроса и срок предоставления информации по нему определяются органом, направившим такой запрос.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9. Мероприятия по социальному сопровождению осуществляются участниками межведомственного взаимодействия, их подведомственными организациями, поставщиками социальных услуг, организациями, предоставляющими услуги, не относящиеся к социальным услугам, на основании соглашений о межведомственном взаимодействии, иных договоров (соглашений), заключаемых между участниками межведомственного взаимодействия, их подведомственными организациями и иными организациями.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10. Государственный контроль (надзор) в сфере социального обслуживания граждан осуществляется в соответствии с федеральным законодательством и правовыми актами города Москвы об организации осуществления регионального государственного контроля (надзора) в сфере социального обслуживания граждан в городе Москве.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11. Оценка результатов межведомственного взаимодействия осуществляется уполномоченным органом исполнительной власти города Москвы по осуществлению регионального государственного контроля (надзора) в сфере социального обслуживания граждан в городе Москве, а также в рамках деятельности рабочих органов Правительства Москвы.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right"/>
        <w:outlineLvl w:val="0"/>
      </w:pPr>
      <w:r>
        <w:t>Приложение 4</w:t>
      </w:r>
    </w:p>
    <w:p w:rsidR="00594E34" w:rsidRDefault="00594E34">
      <w:pPr>
        <w:pStyle w:val="ConsPlusNormal"/>
        <w:jc w:val="right"/>
      </w:pPr>
      <w:r>
        <w:t>к постановлению Правительства</w:t>
      </w:r>
    </w:p>
    <w:p w:rsidR="00594E34" w:rsidRDefault="00594E34">
      <w:pPr>
        <w:pStyle w:val="ConsPlusNormal"/>
        <w:jc w:val="right"/>
      </w:pPr>
      <w:r>
        <w:t>Москвы</w:t>
      </w:r>
    </w:p>
    <w:p w:rsidR="00594E34" w:rsidRDefault="00594E34">
      <w:pPr>
        <w:pStyle w:val="ConsPlusNormal"/>
        <w:jc w:val="right"/>
      </w:pPr>
      <w:r>
        <w:t>от 26 декабря 2014 г. N 829-ПП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Title"/>
        <w:jc w:val="center"/>
      </w:pPr>
      <w:bookmarkStart w:id="33" w:name="P499"/>
      <w:bookmarkEnd w:id="33"/>
      <w:r>
        <w:t>ПОРЯДОК</w:t>
      </w:r>
    </w:p>
    <w:p w:rsidR="00594E34" w:rsidRDefault="00594E34">
      <w:pPr>
        <w:pStyle w:val="ConsPlusTitle"/>
        <w:jc w:val="center"/>
      </w:pPr>
      <w:r>
        <w:t>ПРЕДОСТАВЛЕНИЯ СУБСИДИЙ ИЗ БЮДЖЕТА ГОРОДА МОСКВЫ ПОСТАВЩИКАМ</w:t>
      </w:r>
    </w:p>
    <w:p w:rsidR="00594E34" w:rsidRDefault="00594E34">
      <w:pPr>
        <w:pStyle w:val="ConsPlusTitle"/>
        <w:jc w:val="center"/>
      </w:pPr>
      <w:r>
        <w:t>СОЦИАЛЬНЫХ УСЛУГ В ЦЕЛЯХ ВОЗМЕЩЕНИЯ НЕДОПОЛУЧЕННЫХ ДОХОДОВ</w:t>
      </w:r>
    </w:p>
    <w:p w:rsidR="00594E34" w:rsidRDefault="00594E34">
      <w:pPr>
        <w:pStyle w:val="ConsPlusTitle"/>
        <w:jc w:val="center"/>
      </w:pPr>
      <w:r>
        <w:t>В СВЯЗИ С ПРЕДОСТАВЛЕНИЕМ ГРАЖДАНАМ СОЦИАЛЬНЫХ УСЛУГ</w:t>
      </w:r>
    </w:p>
    <w:p w:rsidR="00594E34" w:rsidRDefault="00594E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94E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94E34" w:rsidRDefault="00594E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94E34" w:rsidRDefault="00594E3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Москвы от 23.12.2015 N 932-ПП)</w:t>
            </w:r>
          </w:p>
        </w:tc>
      </w:tr>
    </w:tbl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t>1. Общие положения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 xml:space="preserve">1.1. </w:t>
      </w:r>
      <w:proofErr w:type="gramStart"/>
      <w:r>
        <w:t>Порядок предоставления субсидий из бюджета города Москвы поставщикам социальных услуг в целях возмещения недополученных доходов в связи с предоставлением гражданам социальных услуг (далее - Порядок) определяет правила предоставления субсидий из бюджета города Москвы юридическим лицам и индивидуальным предпринимателям - поставщикам социальных услуг, включенным в Реестр поставщиков социальных услуг города Москвы, не участвующим в выполнении государственного задания и не являющимся участниками закупок социальных</w:t>
      </w:r>
      <w:proofErr w:type="gramEnd"/>
      <w:r>
        <w:t xml:space="preserve"> услуг для государственных нужд города Москвы (далее - поставщики социальных услуг), в целях возмещения им недополученных доходов в связи с предоставлением социальных услуг бесплатно или за частичную плату гражданам - получателям социальных услуг в соответствии с индивидуальной программой предоставления социальных услуг (далее - получатели социальных услуг).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1.2. Субсидии, предусмотренные настоящим Порядком (далее - субсидии), предоставляются за счет бюджетных ассигнований, предусмотренных Департаменту труда и социальной защиты населения города </w:t>
      </w:r>
      <w:r>
        <w:lastRenderedPageBreak/>
        <w:t>Москвы законом города Москвы о бюджете города Москвы на соответствующий финансовый год и плановый период на указанные цели.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4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t>2. Порядок предоставления субсидии, порядок и сроки</w:t>
      </w:r>
    </w:p>
    <w:p w:rsidR="00594E34" w:rsidRDefault="00594E34">
      <w:pPr>
        <w:pStyle w:val="ConsPlusNormal"/>
        <w:jc w:val="center"/>
      </w:pPr>
      <w:r>
        <w:t>определения ее размеров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>2.1. Предоставление субсидии осуществляется на основании договора о предоставлении субсидии между поставщиком социальных услуг и Департаментом труда и социальной защиты населения города Москвы (далее - договор о предоставлении субсидии).</w:t>
      </w:r>
    </w:p>
    <w:p w:rsidR="00594E34" w:rsidRDefault="00594E34">
      <w:pPr>
        <w:pStyle w:val="ConsPlusNormal"/>
        <w:jc w:val="both"/>
      </w:pPr>
      <w:r>
        <w:t xml:space="preserve">(в ред. </w:t>
      </w:r>
      <w:hyperlink r:id="rId105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2.2. Примерная форма договора о предоставлении субсидии утверждается Департаментом труда и социальной защиты населения города Москвы и размещается на его официальном сайте в информационно-телекоммуникационной сети Интернет.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6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2.3. После заключения договора о предоставлении социальных услуг с получателем социальных услуг поставщик социальных услуг направляет в Департамент труда и социальной защиты населения города Москвы подписанный поставщиком социальных услуг договор о предоставлении субсидии в двух экземплярах.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7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2.4. </w:t>
      </w:r>
      <w:proofErr w:type="gramStart"/>
      <w:r>
        <w:t>В срок не позднее пяти рабочих дней со дня получения Департаментом труда и социальной защиты населения города Москвы договора о предоставлении субсидии, подписанного поставщиком социальных услуг, Департамент труда и социальной защиты населения города Москвы подписывает договор о предоставлении субсидии и направляет один экземпляр этого договора поставщику социальных услуг способом, обеспечивающим подтверждение получения указанного договора.</w:t>
      </w:r>
      <w:proofErr w:type="gramEnd"/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8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2.5. Размер субсидии определяется на основании сведений о размере недополученных доходов поставщика социальных услуг в отчетном периоде.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34" w:name="P524"/>
      <w:bookmarkEnd w:id="34"/>
      <w:r>
        <w:t>2.6. Размер недополученных доходов поставщика социальных услуг в отчетном периоде определяется: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2.6.1. В связи с предоставлением социальных услуг бесплатно конкретному получателю социальных услуг как сумма стоимостей за предоставление социальных услуг, которые установлены у этого поставщика социальных услуг для предоставления социальных услуг за плату, всех предоставленных получателю социальных услуг в объеме, установленном договором о предоставлении социальных услуг. При этом данные стоимости указываются в отчете поставщика социальных услуг (</w:t>
      </w:r>
      <w:hyperlink w:anchor="P541" w:history="1">
        <w:r>
          <w:rPr>
            <w:color w:val="0000FF"/>
          </w:rPr>
          <w:t>пункты 3.1</w:t>
        </w:r>
      </w:hyperlink>
      <w:r>
        <w:t xml:space="preserve"> и </w:t>
      </w:r>
      <w:hyperlink w:anchor="P543" w:history="1">
        <w:r>
          <w:rPr>
            <w:color w:val="0000FF"/>
          </w:rPr>
          <w:t>3.2</w:t>
        </w:r>
      </w:hyperlink>
      <w:r>
        <w:t xml:space="preserve"> настоящего Порядка) и сверяются с данными Реестра поставщиков социальных услуг города Москвы и Регистра получателей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2.6.2. В связи с предоставлением социальных услуг за частичную плату конкретному получателю социальных услуг как разница между стоимостью всех предоставленных ему социальных услуг в объеме, установленном договором о предоставлении социальных услуг, и полученной платой за предоставление этих услуг. При этом данные о полученной плате указываются в отчете поставщика социальных услуг (</w:t>
      </w:r>
      <w:hyperlink w:anchor="P541" w:history="1">
        <w:r>
          <w:rPr>
            <w:color w:val="0000FF"/>
          </w:rPr>
          <w:t>пункты 3.1</w:t>
        </w:r>
      </w:hyperlink>
      <w:r>
        <w:t xml:space="preserve"> и </w:t>
      </w:r>
      <w:hyperlink w:anchor="P543" w:history="1">
        <w:r>
          <w:rPr>
            <w:color w:val="0000FF"/>
          </w:rPr>
          <w:t>3.2</w:t>
        </w:r>
      </w:hyperlink>
      <w:r>
        <w:t xml:space="preserve"> настоящего Порядка) и сверяются с данными Реестра поставщиков социальных услуг города Москвы и Регистра получателей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35" w:name="P527"/>
      <w:bookmarkEnd w:id="35"/>
      <w:r>
        <w:t xml:space="preserve">2.7. Размер субсидии определяется как сумма недополученных доходов поставщика социальных услуг, определенных в соответствии с </w:t>
      </w:r>
      <w:hyperlink w:anchor="P524" w:history="1">
        <w:r>
          <w:rPr>
            <w:color w:val="0000FF"/>
          </w:rPr>
          <w:t>пунктом 2.6</w:t>
        </w:r>
      </w:hyperlink>
      <w:r>
        <w:t xml:space="preserve"> настоящего Порядка, в связи с предоставлением поставщиком социальных услуг всем получателям социальных услуг, получающим социальные услуги бесплатно либо за частичную плату у этого поставщика социальных услуг в отчетном периоде.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2.8. Определение размера субсидии и принятие решения о предоставлении субсидии осуществляется Департаментом труда и социальной защиты населения города Москвы в срок не позднее 7 рабочих дней со дня сверки отчетов поставщиков социальных услуг с данными Реестра поставщиков социальных услуг города Москвы или Регистра получателей социальных услуг.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9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36" w:name="P530"/>
      <w:bookmarkEnd w:id="36"/>
      <w:r>
        <w:lastRenderedPageBreak/>
        <w:t xml:space="preserve">2.9. </w:t>
      </w:r>
      <w:proofErr w:type="gramStart"/>
      <w:r>
        <w:t>В случае несоответствия данных, содержащихся в Реестре поставщиков социальных услуг города Москвы или Регистре получателей социальных услуг, сведениям, содержащимся в отчете поставщика социальных услуг (</w:t>
      </w:r>
      <w:hyperlink w:anchor="P541" w:history="1">
        <w:r>
          <w:rPr>
            <w:color w:val="0000FF"/>
          </w:rPr>
          <w:t>пункты 3.1</w:t>
        </w:r>
      </w:hyperlink>
      <w:r>
        <w:t xml:space="preserve"> и </w:t>
      </w:r>
      <w:hyperlink w:anchor="P543" w:history="1">
        <w:r>
          <w:rPr>
            <w:color w:val="0000FF"/>
          </w:rPr>
          <w:t>3.2</w:t>
        </w:r>
      </w:hyperlink>
      <w:r>
        <w:t xml:space="preserve"> настоящего Порядка), размер субсидии определяется на основании представленных поставщиком социальных услуг документов, которые подтверждают предоставление социальных услуг, стоимость этих услуг и оплату услуг получателем социальных услуг, когда сведения, содержащиеся в отчетах соответствующего</w:t>
      </w:r>
      <w:proofErr w:type="gramEnd"/>
      <w:r>
        <w:t xml:space="preserve"> поставщика социальных услуг, подтверждены представленными поставщиком документами и признаны Департаментом труда и социальной защиты населения города Москвы обоснованными.</w:t>
      </w:r>
    </w:p>
    <w:p w:rsidR="00594E34" w:rsidRDefault="00594E34">
      <w:pPr>
        <w:pStyle w:val="ConsPlusNormal"/>
        <w:jc w:val="both"/>
      </w:pPr>
      <w:r>
        <w:t xml:space="preserve">(в ред. </w:t>
      </w:r>
      <w:hyperlink r:id="rId110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В случае </w:t>
      </w:r>
      <w:proofErr w:type="gramStart"/>
      <w:r>
        <w:t>отсутствия технической возможности сверки сведений отчета поставщика социальных услуг</w:t>
      </w:r>
      <w:proofErr w:type="gramEnd"/>
      <w:r>
        <w:t xml:space="preserve"> с данными Реестра поставщиков социальных услуг города Москвы или Регистра получателей социальных услуг размер субсидии определяется на основании представленных поставщиком социальных услуг документов, которые подтверждают предоставление социальных услуг, стоимость этих услуг и оплату услуг получателем социальных услуг.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2.10. </w:t>
      </w:r>
      <w:proofErr w:type="gramStart"/>
      <w:r>
        <w:t xml:space="preserve">В случае наличия обстоятельств, указанных в </w:t>
      </w:r>
      <w:hyperlink w:anchor="P530" w:history="1">
        <w:r>
          <w:rPr>
            <w:color w:val="0000FF"/>
          </w:rPr>
          <w:t>пункте 2.9</w:t>
        </w:r>
      </w:hyperlink>
      <w:r>
        <w:t xml:space="preserve"> настоящего Порядка, определение размера субсидии в соответствии с </w:t>
      </w:r>
      <w:hyperlink w:anchor="P527" w:history="1">
        <w:r>
          <w:rPr>
            <w:color w:val="0000FF"/>
          </w:rPr>
          <w:t>пунктом 2.7</w:t>
        </w:r>
      </w:hyperlink>
      <w:r>
        <w:t xml:space="preserve"> настоящего Порядка осуществляется Департаментом труда и социальной защиты населения города Москвы в срок не позднее 5 рабочих дней со дня представления поставщиком социальных услуг в Департамент труда и социальной защиты населения города Москвы соответствующих документов (</w:t>
      </w:r>
      <w:hyperlink w:anchor="P530" w:history="1">
        <w:r>
          <w:rPr>
            <w:color w:val="0000FF"/>
          </w:rPr>
          <w:t>пункт 2.9</w:t>
        </w:r>
      </w:hyperlink>
      <w:r>
        <w:t xml:space="preserve"> настоящего Порядка).</w:t>
      </w:r>
      <w:proofErr w:type="gramEnd"/>
      <w:r>
        <w:t xml:space="preserve"> При этом к участию в процедуре определения размера субсидии рассмотрения Департаментом труда и социальной защиты населения города Москвы </w:t>
      </w:r>
      <w:proofErr w:type="spellStart"/>
      <w:r>
        <w:t>привлека</w:t>
      </w:r>
      <w:proofErr w:type="gramStart"/>
      <w:r>
        <w:t>е</w:t>
      </w:r>
      <w:proofErr w:type="spellEnd"/>
      <w:r>
        <w:t>(</w:t>
      </w:r>
      <w:proofErr w:type="gramEnd"/>
      <w:r>
        <w:t>ю)</w:t>
      </w:r>
      <w:proofErr w:type="spellStart"/>
      <w:r>
        <w:t>тся</w:t>
      </w:r>
      <w:proofErr w:type="spellEnd"/>
      <w:r>
        <w:t xml:space="preserve"> представитель (представители) поставщика социальных услуг.</w:t>
      </w:r>
    </w:p>
    <w:p w:rsidR="00594E34" w:rsidRDefault="00594E34">
      <w:pPr>
        <w:pStyle w:val="ConsPlusNormal"/>
        <w:jc w:val="both"/>
      </w:pPr>
      <w:r>
        <w:t xml:space="preserve">(в ред. </w:t>
      </w:r>
      <w:hyperlink r:id="rId111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t>3. Порядок представления отчетов поставщиками социальных</w:t>
      </w:r>
    </w:p>
    <w:p w:rsidR="00594E34" w:rsidRDefault="00594E34">
      <w:pPr>
        <w:pStyle w:val="ConsPlusNormal"/>
        <w:jc w:val="center"/>
      </w:pPr>
      <w:r>
        <w:t>услуг, порядок и сроки сверки указанных отчетов с данными</w:t>
      </w:r>
    </w:p>
    <w:p w:rsidR="00594E34" w:rsidRDefault="00594E34">
      <w:pPr>
        <w:pStyle w:val="ConsPlusNormal"/>
        <w:jc w:val="center"/>
      </w:pPr>
      <w:r>
        <w:t>Реестра поставщиков социальных услуг города Москвы</w:t>
      </w:r>
    </w:p>
    <w:p w:rsidR="00594E34" w:rsidRDefault="00594E34">
      <w:pPr>
        <w:pStyle w:val="ConsPlusNormal"/>
        <w:jc w:val="center"/>
      </w:pPr>
      <w:r>
        <w:t>и Регистра получателей социальных услуг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bookmarkStart w:id="37" w:name="P541"/>
      <w:bookmarkEnd w:id="37"/>
      <w:r>
        <w:t>3.1. Отчеты поставщиков социальных услуг представляются ими в Департамент труда и социальной защиты населения города Москвы ежемесячно не позднее десятого числа месяца, следующего за отчетным месяцем.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2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38" w:name="P543"/>
      <w:bookmarkEnd w:id="38"/>
      <w:r>
        <w:t>3.2. Форма отчета поставщика социальных услуг устанавливается Департаментом труда и социальной защиты населения города Москвы.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3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39" w:name="P545"/>
      <w:bookmarkEnd w:id="39"/>
      <w:r>
        <w:t>3.3. В срок не позднее 5 рабочих дней со дня поступления отчета поставщика социальных услуг Департамент труда и социальной защиты населения города Москвы обеспечивает сверку отчета с данными Реестра поставщиков социальных услуг города Москвы и Регистра получателей социальных услуг.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4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40" w:name="P547"/>
      <w:bookmarkEnd w:id="40"/>
      <w:r>
        <w:t xml:space="preserve">3.4. </w:t>
      </w:r>
      <w:proofErr w:type="gramStart"/>
      <w:r>
        <w:t>В случае наличия несоответствия между сведениями, содержащимися в отчете поставщика социальных услуг, и данными, содержащимися в Реестре поставщиков социальных услуг города Москвы и Регистре получателей социальных услуг, либо отсутствия технической возможности сверки сведений отчета поставщика социальных услуг с данными Реестра поставщиков социальных услуг города Москвы и Регистра получателей социальных услуг Департамент труда и социальной защиты населения города Москвы в течение</w:t>
      </w:r>
      <w:proofErr w:type="gramEnd"/>
      <w:r>
        <w:t xml:space="preserve"> трех рабочих дней со дня получения результатов такой сверки (</w:t>
      </w:r>
      <w:hyperlink w:anchor="P545" w:history="1">
        <w:r>
          <w:rPr>
            <w:color w:val="0000FF"/>
          </w:rPr>
          <w:t>пункт 3.3</w:t>
        </w:r>
      </w:hyperlink>
      <w:r>
        <w:t xml:space="preserve"> настоящего Порядка) или со дня установления фактов указанного отсутствия технической возможности направляет поставщику социальных услуг соответствующее уведомление способом, обеспечивающим подтверждение получения указанного уведомления, для представления соответствующих документов (</w:t>
      </w:r>
      <w:hyperlink w:anchor="P530" w:history="1">
        <w:r>
          <w:rPr>
            <w:color w:val="0000FF"/>
          </w:rPr>
          <w:t>пункт 2.9</w:t>
        </w:r>
      </w:hyperlink>
      <w:r>
        <w:t xml:space="preserve"> настоящего Порядка).</w:t>
      </w:r>
    </w:p>
    <w:p w:rsidR="00594E34" w:rsidRDefault="00594E34">
      <w:pPr>
        <w:pStyle w:val="ConsPlusNormal"/>
        <w:jc w:val="both"/>
      </w:pPr>
      <w:r>
        <w:t xml:space="preserve">(в ред. </w:t>
      </w:r>
      <w:hyperlink r:id="rId115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Представление в Департамент труда и социальной защиты населения города Москвы документов осуществляется поставщиком социальных услуг в срок не позднее 5 рабочих дней со дня получения соответствующего уведомления.</w:t>
      </w:r>
    </w:p>
    <w:p w:rsidR="00594E34" w:rsidRDefault="00594E34">
      <w:pPr>
        <w:pStyle w:val="ConsPlusNormal"/>
        <w:jc w:val="both"/>
      </w:pPr>
      <w:r>
        <w:t xml:space="preserve">(в ред. </w:t>
      </w:r>
      <w:hyperlink r:id="rId116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lastRenderedPageBreak/>
        <w:t>4. Основания для отказа в предоставлении субсидии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>Основаниями для отказа в предоставлении субсидии являются:</w:t>
      </w:r>
    </w:p>
    <w:p w:rsidR="00594E34" w:rsidRDefault="00594E34">
      <w:pPr>
        <w:pStyle w:val="ConsPlusNormal"/>
        <w:jc w:val="both"/>
      </w:pPr>
      <w:r>
        <w:t xml:space="preserve">(в ред. </w:t>
      </w:r>
      <w:hyperlink r:id="rId117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- несоответствие представленного отчета поставщика социальных услуг установленной форме;</w:t>
      </w:r>
    </w:p>
    <w:p w:rsidR="00594E34" w:rsidRDefault="00594E34">
      <w:pPr>
        <w:pStyle w:val="ConsPlusNormal"/>
        <w:jc w:val="both"/>
      </w:pPr>
      <w:r>
        <w:t xml:space="preserve">(в ред. </w:t>
      </w:r>
      <w:hyperlink r:id="rId118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- непредставление поставщиком социальных услуг в срок, установленный </w:t>
      </w:r>
      <w:hyperlink w:anchor="P547" w:history="1">
        <w:r>
          <w:rPr>
            <w:color w:val="0000FF"/>
          </w:rPr>
          <w:t>пунктом 3.4</w:t>
        </w:r>
      </w:hyperlink>
      <w:r>
        <w:t xml:space="preserve"> настоящего Порядка, документов, предусмотренных </w:t>
      </w:r>
      <w:hyperlink w:anchor="P530" w:history="1">
        <w:r>
          <w:rPr>
            <w:color w:val="0000FF"/>
          </w:rPr>
          <w:t>пунктом 2.9</w:t>
        </w:r>
      </w:hyperlink>
      <w:r>
        <w:t xml:space="preserve"> настоящего Порядка, в целях определения размера субсидии на основании этих документов.</w:t>
      </w:r>
    </w:p>
    <w:p w:rsidR="00594E34" w:rsidRDefault="00594E34">
      <w:pPr>
        <w:pStyle w:val="ConsPlusNormal"/>
        <w:jc w:val="both"/>
      </w:pPr>
      <w:r>
        <w:t xml:space="preserve">(в ред. </w:t>
      </w:r>
      <w:hyperlink r:id="rId119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  <w:outlineLvl w:val="1"/>
      </w:pPr>
      <w:r>
        <w:t xml:space="preserve">5. Порядок </w:t>
      </w:r>
      <w:proofErr w:type="gramStart"/>
      <w:r>
        <w:t>контроля за</w:t>
      </w:r>
      <w:proofErr w:type="gramEnd"/>
      <w:r>
        <w:t xml:space="preserve"> выполнением условий</w:t>
      </w:r>
    </w:p>
    <w:p w:rsidR="00594E34" w:rsidRDefault="00594E34">
      <w:pPr>
        <w:pStyle w:val="ConsPlusNormal"/>
        <w:jc w:val="center"/>
      </w:pPr>
      <w:r>
        <w:t>предоставления субсидий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 xml:space="preserve">5.1. Департамент труда и социальной защиты населения города Москвы осуществляет </w:t>
      </w:r>
      <w:proofErr w:type="gramStart"/>
      <w:r>
        <w:t>контроль за</w:t>
      </w:r>
      <w:proofErr w:type="gramEnd"/>
      <w:r>
        <w:t xml:space="preserve"> выполнением поставщиками социальных услуг условий предоставления субсидий и выполнением условий договоров о предоставлении субсидий.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0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5.2. В случае выявления Департаментом труда и социальной защиты </w:t>
      </w:r>
      <w:proofErr w:type="gramStart"/>
      <w:r>
        <w:t>населения города Москвы нарушения условия предоставления субсидии</w:t>
      </w:r>
      <w:proofErr w:type="gramEnd"/>
      <w:r>
        <w:t xml:space="preserve"> либо условий договора о предоставлении субсидии составляется акт, в котором указываются выявленные нарушения и сроки их устранения, копия которого направляется поставщику социальных услуг в срок не позднее трех рабочих дней со дня его подписания.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1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bookmarkStart w:id="41" w:name="P568"/>
      <w:bookmarkEnd w:id="41"/>
      <w:r>
        <w:t xml:space="preserve">5.3. В случае </w:t>
      </w:r>
      <w:proofErr w:type="spellStart"/>
      <w:r>
        <w:t>неустранения</w:t>
      </w:r>
      <w:proofErr w:type="spellEnd"/>
      <w:r>
        <w:t xml:space="preserve"> нарушений в сроки, указанные в акте, Департамент труда и социальной защиты населения города Москвы принимает решение о возврате субсидии в бюджет города Москвы в установленном порядке.</w:t>
      </w:r>
    </w:p>
    <w:p w:rsidR="00594E34" w:rsidRDefault="00594E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2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 xml:space="preserve">5.4. </w:t>
      </w:r>
      <w:proofErr w:type="gramStart"/>
      <w:r>
        <w:t>В срок не позднее 5 рабочих дней со дня принятия решения (</w:t>
      </w:r>
      <w:hyperlink w:anchor="P568" w:history="1">
        <w:r>
          <w:rPr>
            <w:color w:val="0000FF"/>
          </w:rPr>
          <w:t>пункт 5.3</w:t>
        </w:r>
      </w:hyperlink>
      <w:r>
        <w:t xml:space="preserve"> настоящего Порядка) указанное решение направляется поставщику социальных услуг вместе с требованием о возврате субсидии, содержащим сумму, сроки, код бюджетной классификации Российской Федерации, по которому должен быть осуществлен возврат субсидии, реквизиты банковского счета, на который должны быть перечислены средства.</w:t>
      </w:r>
      <w:proofErr w:type="gramEnd"/>
    </w:p>
    <w:p w:rsidR="00594E34" w:rsidRDefault="00594E34">
      <w:pPr>
        <w:pStyle w:val="ConsPlusNormal"/>
        <w:spacing w:before="220"/>
        <w:ind w:firstLine="540"/>
        <w:jc w:val="both"/>
      </w:pPr>
      <w:r>
        <w:t>5.5. Поставщик социальных услуг обязан осуществить возврат субсидии в срок не позднее 10 рабочих дней со дня получения решения (</w:t>
      </w:r>
      <w:hyperlink w:anchor="P568" w:history="1">
        <w:r>
          <w:rPr>
            <w:color w:val="0000FF"/>
          </w:rPr>
          <w:t>пункт 5.3</w:t>
        </w:r>
      </w:hyperlink>
      <w:r>
        <w:t xml:space="preserve"> настоящего Порядка).</w:t>
      </w:r>
    </w:p>
    <w:p w:rsidR="00594E34" w:rsidRDefault="00594E34">
      <w:pPr>
        <w:pStyle w:val="ConsPlusNormal"/>
        <w:spacing w:before="220"/>
        <w:ind w:firstLine="540"/>
        <w:jc w:val="both"/>
      </w:pPr>
      <w:r>
        <w:t>5.6. В случае невозврата субсидии сумма, израсходованная с нарушением условий ее предоставления, подлежит взысканию в порядке, установленном законодательством Российской Федерации.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right"/>
        <w:outlineLvl w:val="0"/>
      </w:pPr>
      <w:bookmarkStart w:id="42" w:name="_GoBack"/>
      <w:bookmarkEnd w:id="42"/>
      <w:r>
        <w:t>Приложение 5</w:t>
      </w:r>
    </w:p>
    <w:p w:rsidR="00594E34" w:rsidRDefault="00594E34">
      <w:pPr>
        <w:pStyle w:val="ConsPlusNormal"/>
        <w:jc w:val="right"/>
      </w:pPr>
      <w:r>
        <w:t>к постановлению Правительства</w:t>
      </w:r>
    </w:p>
    <w:p w:rsidR="00594E34" w:rsidRDefault="00594E34">
      <w:pPr>
        <w:pStyle w:val="ConsPlusNormal"/>
        <w:jc w:val="right"/>
      </w:pPr>
      <w:r>
        <w:t>Москвы</w:t>
      </w:r>
    </w:p>
    <w:p w:rsidR="00594E34" w:rsidRDefault="00594E34">
      <w:pPr>
        <w:pStyle w:val="ConsPlusNormal"/>
        <w:jc w:val="right"/>
      </w:pPr>
      <w:r>
        <w:t>от 26 декабря 2014 г. N 829-ПП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right"/>
      </w:pPr>
      <w:r>
        <w:t>Приложение 7</w:t>
      </w:r>
    </w:p>
    <w:p w:rsidR="00594E34" w:rsidRDefault="00594E34">
      <w:pPr>
        <w:pStyle w:val="ConsPlusNormal"/>
        <w:jc w:val="right"/>
      </w:pPr>
      <w:r>
        <w:t>к постановлению Правительства</w:t>
      </w:r>
    </w:p>
    <w:p w:rsidR="00594E34" w:rsidRDefault="00594E34">
      <w:pPr>
        <w:pStyle w:val="ConsPlusNormal"/>
        <w:jc w:val="right"/>
      </w:pPr>
      <w:r>
        <w:t>Москвы</w:t>
      </w:r>
    </w:p>
    <w:p w:rsidR="00594E34" w:rsidRDefault="00594E34">
      <w:pPr>
        <w:pStyle w:val="ConsPlusNormal"/>
        <w:jc w:val="right"/>
      </w:pPr>
      <w:r>
        <w:t>от 29 сентября 2009 г. N 1030-ПП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Title"/>
        <w:jc w:val="center"/>
      </w:pPr>
      <w:bookmarkStart w:id="43" w:name="P588"/>
      <w:bookmarkEnd w:id="43"/>
      <w:r>
        <w:t>УСЛУГИ,</w:t>
      </w:r>
    </w:p>
    <w:p w:rsidR="00594E34" w:rsidRDefault="00594E34">
      <w:pPr>
        <w:pStyle w:val="ConsPlusTitle"/>
        <w:jc w:val="center"/>
      </w:pPr>
      <w:r>
        <w:t>НА КОТОРЫЕ ПРАВО РЕГУЛИРОВАНИЯ ЦЕН (ТАРИФОВ) В СООТВЕТСТВИИ</w:t>
      </w:r>
    </w:p>
    <w:p w:rsidR="00594E34" w:rsidRDefault="00594E34">
      <w:pPr>
        <w:pStyle w:val="ConsPlusTitle"/>
        <w:jc w:val="center"/>
      </w:pPr>
      <w:r>
        <w:t>С ПРАВОВЫМИ АКТАМИ РОССИЙСКОЙ ФЕДЕРАЦИИ ПРЕДОСТАВЛЕНО</w:t>
      </w:r>
    </w:p>
    <w:p w:rsidR="00594E34" w:rsidRDefault="00594E34">
      <w:pPr>
        <w:pStyle w:val="ConsPlusTitle"/>
        <w:jc w:val="center"/>
      </w:pPr>
      <w:r>
        <w:t>ПРАВИТЕЛЬСТВУ МОСКВЫ И ОСУЩЕСТВЛЯЕТСЯ ДЕПАРТАМЕНТОМ</w:t>
      </w:r>
    </w:p>
    <w:p w:rsidR="00594E34" w:rsidRDefault="00594E34">
      <w:pPr>
        <w:pStyle w:val="ConsPlusTitle"/>
        <w:jc w:val="center"/>
      </w:pPr>
      <w:r>
        <w:t>СОЦИАЛЬНОЙ ЗАЩИТЫ НАСЕЛЕНИЯ ГОРОДА МОСКВЫ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ind w:firstLine="540"/>
        <w:jc w:val="both"/>
      </w:pPr>
      <w:r>
        <w:t>Социальные услуги, предоставляемые государственными организациями социального обслуживания города Москвы.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right"/>
        <w:outlineLvl w:val="0"/>
      </w:pPr>
      <w:r>
        <w:t>Приложение 6</w:t>
      </w:r>
    </w:p>
    <w:p w:rsidR="00594E34" w:rsidRDefault="00594E34">
      <w:pPr>
        <w:pStyle w:val="ConsPlusNormal"/>
        <w:jc w:val="right"/>
      </w:pPr>
      <w:r>
        <w:t>к постановлению Правительства</w:t>
      </w:r>
    </w:p>
    <w:p w:rsidR="00594E34" w:rsidRDefault="00594E34">
      <w:pPr>
        <w:pStyle w:val="ConsPlusNormal"/>
        <w:jc w:val="right"/>
      </w:pPr>
      <w:r>
        <w:t>Москвы</w:t>
      </w:r>
    </w:p>
    <w:p w:rsidR="00594E34" w:rsidRDefault="00594E34">
      <w:pPr>
        <w:pStyle w:val="ConsPlusNormal"/>
        <w:jc w:val="right"/>
      </w:pPr>
      <w:r>
        <w:t>от 26 декабря 2014 г. N 829-ПП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Title"/>
        <w:jc w:val="center"/>
      </w:pPr>
      <w:bookmarkStart w:id="44" w:name="P605"/>
      <w:bookmarkEnd w:id="44"/>
      <w:r>
        <w:t>ВНЕСЕНИЕ ИЗМЕНЕНИЙ</w:t>
      </w:r>
    </w:p>
    <w:p w:rsidR="00594E34" w:rsidRDefault="00594E34">
      <w:pPr>
        <w:pStyle w:val="ConsPlusTitle"/>
        <w:jc w:val="center"/>
      </w:pPr>
      <w:r>
        <w:t>В ПРИЛОЖЕНИЕ 1</w:t>
      </w:r>
      <w:proofErr w:type="gramStart"/>
      <w:r>
        <w:t xml:space="preserve"> К</w:t>
      </w:r>
      <w:proofErr w:type="gramEnd"/>
      <w:r>
        <w:t xml:space="preserve"> ПОСТАНОВЛЕНИЮ ПРАВИТЕЛЬСТВА МОСКВЫ</w:t>
      </w:r>
    </w:p>
    <w:p w:rsidR="00594E34" w:rsidRDefault="00594E34">
      <w:pPr>
        <w:pStyle w:val="ConsPlusTitle"/>
        <w:jc w:val="center"/>
      </w:pPr>
      <w:r>
        <w:t>ОТ 29 ДЕКАБРЯ 2009 Г. N 1500-ПП</w:t>
      </w: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center"/>
      </w:pPr>
      <w:r>
        <w:t>СОЦИАЛЬНЫЕ НОРМАТИВЫ</w:t>
      </w:r>
    </w:p>
    <w:p w:rsidR="00594E34" w:rsidRDefault="00594E34">
      <w:pPr>
        <w:pStyle w:val="ConsPlusNormal"/>
        <w:jc w:val="center"/>
      </w:pPr>
      <w:r>
        <w:t xml:space="preserve">ОБЕСПЕЧЕННОСТИ И ОБСЛУЖИВАНИЯ ГРАЖДАН </w:t>
      </w:r>
      <w:proofErr w:type="gramStart"/>
      <w:r>
        <w:t>В</w:t>
      </w:r>
      <w:proofErr w:type="gramEnd"/>
      <w:r>
        <w:t xml:space="preserve"> ГОСУДАРСТВЕННЫХ</w:t>
      </w:r>
    </w:p>
    <w:p w:rsidR="00594E34" w:rsidRDefault="00594E34">
      <w:pPr>
        <w:pStyle w:val="ConsPlusNormal"/>
        <w:jc w:val="center"/>
      </w:pPr>
      <w:proofErr w:type="gramStart"/>
      <w:r>
        <w:t>ОРГАНИЗАЦИЯХ</w:t>
      </w:r>
      <w:proofErr w:type="gramEnd"/>
      <w:r>
        <w:t xml:space="preserve"> СОЦИАЛЬНОГО ОБСЛУЖИВАНИЯ ГОРОДА МОСКВЫ</w:t>
      </w:r>
    </w:p>
    <w:p w:rsidR="00594E34" w:rsidRDefault="00594E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004"/>
        <w:gridCol w:w="2607"/>
        <w:gridCol w:w="2721"/>
      </w:tblGrid>
      <w:tr w:rsidR="00594E34">
        <w:tc>
          <w:tcPr>
            <w:tcW w:w="737" w:type="dxa"/>
          </w:tcPr>
          <w:p w:rsidR="00594E34" w:rsidRDefault="00594E3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04" w:type="dxa"/>
          </w:tcPr>
          <w:p w:rsidR="00594E34" w:rsidRDefault="00594E34">
            <w:pPr>
              <w:pStyle w:val="ConsPlusNormal"/>
              <w:jc w:val="center"/>
            </w:pPr>
            <w:r>
              <w:t>Виды государственных организаций социального обслуживания</w:t>
            </w:r>
          </w:p>
        </w:tc>
        <w:tc>
          <w:tcPr>
            <w:tcW w:w="2607" w:type="dxa"/>
          </w:tcPr>
          <w:p w:rsidR="00594E34" w:rsidRDefault="00594E34">
            <w:pPr>
              <w:pStyle w:val="ConsPlusNormal"/>
              <w:jc w:val="center"/>
            </w:pPr>
            <w:r>
              <w:t>Норматив обеспеченности</w:t>
            </w:r>
          </w:p>
        </w:tc>
        <w:tc>
          <w:tcPr>
            <w:tcW w:w="2721" w:type="dxa"/>
          </w:tcPr>
          <w:p w:rsidR="00594E34" w:rsidRDefault="00594E34">
            <w:pPr>
              <w:pStyle w:val="ConsPlusNormal"/>
              <w:jc w:val="center"/>
            </w:pPr>
            <w:r>
              <w:t>Норматив обслуживания</w:t>
            </w:r>
          </w:p>
        </w:tc>
      </w:tr>
      <w:tr w:rsidR="00594E34">
        <w:tc>
          <w:tcPr>
            <w:tcW w:w="737" w:type="dxa"/>
          </w:tcPr>
          <w:p w:rsidR="00594E34" w:rsidRDefault="00594E34">
            <w:pPr>
              <w:pStyle w:val="ConsPlusNormal"/>
            </w:pPr>
            <w:r>
              <w:t>9.</w:t>
            </w:r>
          </w:p>
        </w:tc>
        <w:tc>
          <w:tcPr>
            <w:tcW w:w="3004" w:type="dxa"/>
          </w:tcPr>
          <w:p w:rsidR="00594E34" w:rsidRDefault="00594E34">
            <w:pPr>
              <w:pStyle w:val="ConsPlusNormal"/>
            </w:pPr>
            <w:r>
              <w:t>Детский дом-интернат</w:t>
            </w:r>
          </w:p>
        </w:tc>
        <w:tc>
          <w:tcPr>
            <w:tcW w:w="2607" w:type="dxa"/>
          </w:tcPr>
          <w:p w:rsidR="00594E34" w:rsidRDefault="00594E34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2721" w:type="dxa"/>
          </w:tcPr>
          <w:p w:rsidR="00594E34" w:rsidRDefault="00594E34">
            <w:pPr>
              <w:pStyle w:val="ConsPlusNormal"/>
            </w:pPr>
            <w:r>
              <w:t>От 50 чел.</w:t>
            </w:r>
          </w:p>
        </w:tc>
      </w:tr>
      <w:tr w:rsidR="00594E34">
        <w:tc>
          <w:tcPr>
            <w:tcW w:w="737" w:type="dxa"/>
          </w:tcPr>
          <w:p w:rsidR="00594E34" w:rsidRDefault="00594E34">
            <w:pPr>
              <w:pStyle w:val="ConsPlusNormal"/>
            </w:pPr>
            <w:r>
              <w:t>15.</w:t>
            </w:r>
          </w:p>
        </w:tc>
        <w:tc>
          <w:tcPr>
            <w:tcW w:w="3004" w:type="dxa"/>
          </w:tcPr>
          <w:p w:rsidR="00594E34" w:rsidRDefault="00594E34">
            <w:pPr>
              <w:pStyle w:val="ConsPlusNormal"/>
            </w:pPr>
            <w:r>
              <w:t>Кризисный центр помощи женщинам и детям</w:t>
            </w:r>
          </w:p>
        </w:tc>
        <w:tc>
          <w:tcPr>
            <w:tcW w:w="2607" w:type="dxa"/>
          </w:tcPr>
          <w:p w:rsidR="00594E34" w:rsidRDefault="00594E34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2721" w:type="dxa"/>
          </w:tcPr>
          <w:p w:rsidR="00594E34" w:rsidRDefault="00594E34">
            <w:pPr>
              <w:pStyle w:val="ConsPlusNormal"/>
            </w:pPr>
            <w:r>
              <w:t>От 35 чел.</w:t>
            </w:r>
          </w:p>
        </w:tc>
      </w:tr>
      <w:tr w:rsidR="00594E34">
        <w:tc>
          <w:tcPr>
            <w:tcW w:w="737" w:type="dxa"/>
          </w:tcPr>
          <w:p w:rsidR="00594E34" w:rsidRDefault="00594E34">
            <w:pPr>
              <w:pStyle w:val="ConsPlusNormal"/>
            </w:pPr>
            <w:r>
              <w:t>21.</w:t>
            </w:r>
          </w:p>
        </w:tc>
        <w:tc>
          <w:tcPr>
            <w:tcW w:w="3004" w:type="dxa"/>
          </w:tcPr>
          <w:p w:rsidR="00594E34" w:rsidRDefault="00594E34">
            <w:pPr>
              <w:pStyle w:val="ConsPlusNormal"/>
            </w:pPr>
            <w:r>
              <w:t>Иные организации</w:t>
            </w:r>
          </w:p>
        </w:tc>
        <w:tc>
          <w:tcPr>
            <w:tcW w:w="2607" w:type="dxa"/>
          </w:tcPr>
          <w:p w:rsidR="00594E34" w:rsidRDefault="00594E34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2721" w:type="dxa"/>
          </w:tcPr>
          <w:p w:rsidR="00594E34" w:rsidRDefault="00594E34">
            <w:pPr>
              <w:pStyle w:val="ConsPlusNormal"/>
            </w:pPr>
            <w:r>
              <w:t>По мере обращения</w:t>
            </w:r>
          </w:p>
        </w:tc>
      </w:tr>
    </w:tbl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jc w:val="both"/>
      </w:pPr>
    </w:p>
    <w:p w:rsidR="00594E34" w:rsidRDefault="00594E3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/>
    <w:sectPr w:rsidR="00EE2E57" w:rsidSect="00594E34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E34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E34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40C1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4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94E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94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94E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94E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94E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94E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594E3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4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94E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94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94E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94E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94E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94E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594E3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F5A9E4C1C79719D97BF32B19A0B9B07B56CAE415DF3FA786C9E94266D61490C589CCFB52B7922838CD8D40C5CE4E8FB0AD46AC675606AE882BEuCF" TargetMode="External"/><Relationship Id="rId117" Type="http://schemas.openxmlformats.org/officeDocument/2006/relationships/hyperlink" Target="consultantplus://offline/ref=BF5A9E4C1C79719D97BF32B19A0B9B07B56CA2475CFCF0786C9E94266D61490C589CCFB52B79228187DED40C5CE4E8FB0AD46AC675606AE882BEuCF" TargetMode="External"/><Relationship Id="rId21" Type="http://schemas.openxmlformats.org/officeDocument/2006/relationships/hyperlink" Target="consultantplus://offline/ref=BF5A9E4C1C79719D97BF32B19A0B9B07B56CAE415DF3FA786C9E94266D61490C589CCFB52B7922838CDFD40C5CE4E8FB0AD46AC675606AE882BEuCF" TargetMode="External"/><Relationship Id="rId42" Type="http://schemas.openxmlformats.org/officeDocument/2006/relationships/hyperlink" Target="consultantplus://offline/ref=BF5A9E4C1C79719D97BF32B19A0B9B07B56CAF435DF3F1786C9E94266D61490C589CCFB52B79228481DDD40C5CE4E8FB0AD46AC675606AE882BEuCF" TargetMode="External"/><Relationship Id="rId47" Type="http://schemas.openxmlformats.org/officeDocument/2006/relationships/hyperlink" Target="consultantplus://offline/ref=BF5A9E4C1C79719D97BF32B19A0B9B07B56CAB455CF2F4786C9E94266D61490C589CCFB52B79228685DBD40C5CE4E8FB0AD46AC675606AE882BEuCF" TargetMode="External"/><Relationship Id="rId63" Type="http://schemas.openxmlformats.org/officeDocument/2006/relationships/hyperlink" Target="consultantplus://offline/ref=BF5A9E4C1C79719D97BF32B19A0B9B07B56EAA4C58FFA42F6ECFC12868691956488A86B9286722849BDEDF59B0u4F" TargetMode="External"/><Relationship Id="rId68" Type="http://schemas.openxmlformats.org/officeDocument/2006/relationships/hyperlink" Target="consultantplus://offline/ref=BF5A9E4C1C79719D97BF32B19A0B9B07B56CA8445DF6FA786C9E94266D61490C588ECFED2778209885DEC15A0DA1BBu4F" TargetMode="External"/><Relationship Id="rId84" Type="http://schemas.openxmlformats.org/officeDocument/2006/relationships/hyperlink" Target="consultantplus://offline/ref=BF5A9E4C1C79719D97BF32B19A0B9B07B56CAD4358FDF1786C9E94266D61490C589CCFB52B79228685D9D40C5CE4E8FB0AD46AC675606AE882BEuCF" TargetMode="External"/><Relationship Id="rId89" Type="http://schemas.openxmlformats.org/officeDocument/2006/relationships/hyperlink" Target="consultantplus://offline/ref=BF5A9E4C1C79719D97BF32B19A0B9B07B56CAD445CF5FA786C9E94266D61490C589CCFB52B79228685DAD40C5CE4E8FB0AD46AC675606AE882BEuCF" TargetMode="External"/><Relationship Id="rId112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6" Type="http://schemas.openxmlformats.org/officeDocument/2006/relationships/hyperlink" Target="consultantplus://offline/ref=BF5A9E4C1C79719D97BF32B19A0B9B07B56CAE415DF3FA786C9E94266D61490C589CCFB52B79228685D5D40C5CE4E8FB0AD46AC675606AE882BEuCF" TargetMode="External"/><Relationship Id="rId107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1" Type="http://schemas.openxmlformats.org/officeDocument/2006/relationships/hyperlink" Target="consultantplus://offline/ref=BF5A9E4C1C79719D97BF32B19A0B9B07B56CAD4358FDF1786C9E94266D61490C589CCFB52B79228685D9D40C5CE4E8FB0AD46AC675606AE882BEuCF" TargetMode="External"/><Relationship Id="rId32" Type="http://schemas.openxmlformats.org/officeDocument/2006/relationships/hyperlink" Target="consultantplus://offline/ref=BF5A9E4C1C79719D97BF32B19A0B9B07B56CAE415DF3FA786C9E94266D61490C589CCFB52B7922838DDCD40C5CE4E8FB0AD46AC675606AE882BEuCF" TargetMode="External"/><Relationship Id="rId37" Type="http://schemas.openxmlformats.org/officeDocument/2006/relationships/hyperlink" Target="consultantplus://offline/ref=BF5A9E4C1C79719D97BF32B19A0B9B07B56CAE415DF3FA786C9E94266D61490C589CCFB52B7922838CDBD40C5CE4E8FB0AD46AC675606AE882BEuCF" TargetMode="External"/><Relationship Id="rId53" Type="http://schemas.openxmlformats.org/officeDocument/2006/relationships/hyperlink" Target="consultantplus://offline/ref=BF5A9E4C1C79719D97BF32B19A0B9B07B56CAB455CF2F4786C9E94266D61490C589CCFB52B79228684D9D40C5CE4E8FB0AD46AC675606AE882BEuCF" TargetMode="External"/><Relationship Id="rId58" Type="http://schemas.openxmlformats.org/officeDocument/2006/relationships/hyperlink" Target="consultantplus://offline/ref=BF5A9E4C1C79719D97BF32B19A0B9B07B56CAB455CF2F4786C9E94266D61490C589CCFB52B79228687DCD40C5CE4E8FB0AD46AC675606AE882BEuCF" TargetMode="External"/><Relationship Id="rId74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79" Type="http://schemas.openxmlformats.org/officeDocument/2006/relationships/hyperlink" Target="consultantplus://offline/ref=BF5A9E4C1C79719D97BF2DA79967CE54BA65A34D5CF3F9256696CD2A6F6646534F9B86B92A79218483D78B0949F5B0F709C874C4697C68E9B8uAF" TargetMode="External"/><Relationship Id="rId102" Type="http://schemas.openxmlformats.org/officeDocument/2006/relationships/hyperlink" Target="consultantplus://offline/ref=BF5A9E4C1C79719D97BF32B19A0B9B07B56CAD4058F1F3786C9E94266D61490C589CCFB52B7922818DDAD40C5CE4E8FB0AD46AC675606AE882BEuCF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BF5A9E4C1C79719D97BF32B19A0B9B07B56CAB455CF2F4786C9E94266D61490C589CCFB52B79228681DBD40C5CE4E8FB0AD46AC675606AE882BEuCF" TargetMode="External"/><Relationship Id="rId82" Type="http://schemas.openxmlformats.org/officeDocument/2006/relationships/hyperlink" Target="consultantplus://offline/ref=BF5A9E4C1C79719D97BF2DA79967CE54B96AAA445DFCF9256696CD2A6F6646534F9B86B92A79228785D78B0949F5B0F709C874C4697C68E9B8uAF" TargetMode="External"/><Relationship Id="rId90" Type="http://schemas.openxmlformats.org/officeDocument/2006/relationships/hyperlink" Target="consultantplus://offline/ref=BF5A9E4C1C79719D97BF32B19A0B9B07B56CAD445CF5FA786C9E94266D61490C589CCFB52B79228685DBD40C5CE4E8FB0AD46AC675606AE882BEuCF" TargetMode="External"/><Relationship Id="rId95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9" Type="http://schemas.openxmlformats.org/officeDocument/2006/relationships/hyperlink" Target="consultantplus://offline/ref=BF5A9E4C1C79719D97BF32B19A0B9B07B56CAE415DF3FA786C9E94266D61490C589CCFB52B79228584DBD40C5CE4E8FB0AD46AC675606AE882BEuCF" TargetMode="External"/><Relationship Id="rId14" Type="http://schemas.openxmlformats.org/officeDocument/2006/relationships/hyperlink" Target="consultantplus://offline/ref=BF5A9E4C1C79719D97BF32B19A0B9B07B56CAE415DF3FA786C9E94266D61490C589CCFB52B79228685DAD40C5CE4E8FB0AD46AC675606AE882BEuCF" TargetMode="External"/><Relationship Id="rId22" Type="http://schemas.openxmlformats.org/officeDocument/2006/relationships/hyperlink" Target="consultantplus://offline/ref=BF5A9E4C1C79719D97BF32B19A0B9B07B56CAE415DF3FA786C9E94266D61490C589CCFB52B79228587D8D40C5CE4E8FB0AD46AC675606AE882BEuCF" TargetMode="External"/><Relationship Id="rId27" Type="http://schemas.openxmlformats.org/officeDocument/2006/relationships/hyperlink" Target="consultantplus://offline/ref=BF5A9E4C1C79719D97BF32B19A0B9B07B56CAE415DF3FA786C9E94266D61490C589CCFB52B79228586DDD40C5CE4E8FB0AD46AC675606AE882BEuCF" TargetMode="External"/><Relationship Id="rId30" Type="http://schemas.openxmlformats.org/officeDocument/2006/relationships/hyperlink" Target="consultantplus://offline/ref=BF5A9E4C1C79719D97BF32B19A0B9B07B56CAE415DF3FA786C9E94266D61490C589CCFB52B79228581DDD40C5CE4E8FB0AD46AC675606AE882BEuCF" TargetMode="External"/><Relationship Id="rId35" Type="http://schemas.openxmlformats.org/officeDocument/2006/relationships/hyperlink" Target="consultantplus://offline/ref=BF5A9E4C1C79719D97BF32B19A0B9B07B56CAE415DF3FA786C9E94266D61490C589CCFB52B79228580D8D40C5CE4E8FB0AD46AC675606AE882BEuCF" TargetMode="External"/><Relationship Id="rId43" Type="http://schemas.openxmlformats.org/officeDocument/2006/relationships/hyperlink" Target="consultantplus://offline/ref=BF5A9E4C1C79719D97BF32B19A0B9B07B56CAF435DF3F1786C9E94266D61490C588ECFED2778209885DEC15A0DA1BBu4F" TargetMode="External"/><Relationship Id="rId48" Type="http://schemas.openxmlformats.org/officeDocument/2006/relationships/hyperlink" Target="consultantplus://offline/ref=BF5A9E4C1C79719D97BF32B19A0B9B07B56CAB455CF2F4786C9E94266D61490C589CCFB52B79228685D4D40C5CE4E8FB0AD46AC675606AE882BEuCF" TargetMode="External"/><Relationship Id="rId56" Type="http://schemas.openxmlformats.org/officeDocument/2006/relationships/hyperlink" Target="consultantplus://offline/ref=BF5A9E4C1C79719D97BF32B19A0B9B07B56CAB455CF2F4786C9E94266D61490C589CCFB52B79228684D5D40C5CE4E8FB0AD46AC675606AE882BEuCF" TargetMode="External"/><Relationship Id="rId64" Type="http://schemas.openxmlformats.org/officeDocument/2006/relationships/hyperlink" Target="consultantplus://offline/ref=BF5A9E4C1C79719D97BF32B19A0B9B07B56CAC445EF3F0786C9E94266D61490C589CCFB52B79228687DAD40C5CE4E8FB0AD46AC675606AE882BEuCF" TargetMode="External"/><Relationship Id="rId69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77" Type="http://schemas.openxmlformats.org/officeDocument/2006/relationships/hyperlink" Target="consultantplus://offline/ref=BF5A9E4C1C79719D97BF2DA79967CE54BB6DA84D5AF3F9256696CD2A6F6646534F9B86B92A79218184D78B0949F5B0F709C874C4697C68E9B8uAF" TargetMode="External"/><Relationship Id="rId100" Type="http://schemas.openxmlformats.org/officeDocument/2006/relationships/hyperlink" Target="consultantplus://offline/ref=BF5A9E4C1C79719D97BF32B19A0B9B07B56CA2475CFCF0786C9E94266D61490C589CCFB52B79228187DDD40C5CE4E8FB0AD46AC675606AE882BEuCF" TargetMode="External"/><Relationship Id="rId105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13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18" Type="http://schemas.openxmlformats.org/officeDocument/2006/relationships/hyperlink" Target="consultantplus://offline/ref=BF5A9E4C1C79719D97BF32B19A0B9B07B56CA2475CFCF0786C9E94266D61490C589CCFB52B79228187DED40C5CE4E8FB0AD46AC675606AE882BEuCF" TargetMode="External"/><Relationship Id="rId8" Type="http://schemas.openxmlformats.org/officeDocument/2006/relationships/hyperlink" Target="consultantplus://offline/ref=BF5A9E4C1C79719D97BF32B19A0B9B07B56CAD4058F1F3786C9E94266D61490C589CCFB52B7922818DDAD40C5CE4E8FB0AD46AC675606AE882BEuCF" TargetMode="External"/><Relationship Id="rId51" Type="http://schemas.openxmlformats.org/officeDocument/2006/relationships/hyperlink" Target="consultantplus://offline/ref=BF5A9E4C1C79719D97BF32B19A0B9B07B56CAB455CF2F4786C9E94266D61490C589CCFB52B79228684DFD40C5CE4E8FB0AD46AC675606AE882BEuCF" TargetMode="External"/><Relationship Id="rId72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80" Type="http://schemas.openxmlformats.org/officeDocument/2006/relationships/hyperlink" Target="consultantplus://offline/ref=BF5A9E4C1C79719D97BF2DA79967CE54B96AAA445DFCF9256696CD2A6F6646534F9B86B92A79228785D78B0949F5B0F709C874C4697C68E9B8uAF" TargetMode="External"/><Relationship Id="rId85" Type="http://schemas.openxmlformats.org/officeDocument/2006/relationships/hyperlink" Target="consultantplus://offline/ref=BF5A9E4C1C79719D97BF32B19A0B9B07B56CAD4358FDF1786C9E94266D61490C589CCFB52B79228685D9D40C5CE4E8FB0AD46AC675606AE882BEuCF" TargetMode="External"/><Relationship Id="rId93" Type="http://schemas.openxmlformats.org/officeDocument/2006/relationships/hyperlink" Target="consultantplus://offline/ref=BF5A9E4C1C79719D97BF32B19A0B9B07B56CAD445CF5FA786C9E94266D61490C589CCFB52B79228684DCD40C5CE4E8FB0AD46AC675606AE882BEuCF" TargetMode="External"/><Relationship Id="rId98" Type="http://schemas.openxmlformats.org/officeDocument/2006/relationships/hyperlink" Target="consultantplus://offline/ref=BF5A9E4C1C79719D97BF32B19A0B9B07B56CA2425DF3F7786C9E94266D61490C589CCFB52B79228686DCD40C5CE4E8FB0AD46AC675606AE882BEuCF" TargetMode="External"/><Relationship Id="rId121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F5A9E4C1C79719D97BF2DA79967CE54BA65A34D5CF3F9256696CD2A6F6646534F9B86B92A79228E84D78B0949F5B0F709C874C4697C68E9B8uAF" TargetMode="External"/><Relationship Id="rId17" Type="http://schemas.openxmlformats.org/officeDocument/2006/relationships/hyperlink" Target="consultantplus://offline/ref=BF5A9E4C1C79719D97BF32B19A0B9B07B56CAE415DF3FA786C9E94266D61490C589CCFB52B79228685D4D40C5CE4E8FB0AD46AC675606AE882BEuCF" TargetMode="External"/><Relationship Id="rId25" Type="http://schemas.openxmlformats.org/officeDocument/2006/relationships/hyperlink" Target="consultantplus://offline/ref=BF5A9E4C1C79719D97BF32B19A0B9B07B56CAE415DF3FA786C9E94266D61490C589CCFB52B79228587D5D40C5CE4E8FB0AD46AC675606AE882BEuCF" TargetMode="External"/><Relationship Id="rId33" Type="http://schemas.openxmlformats.org/officeDocument/2006/relationships/hyperlink" Target="consultantplus://offline/ref=BF5A9E4C1C79719D97BF32B19A0B9B07B56CAE415DF3FA786C9E94266D61490C589CCFB52B79228581DAD40C5CE4E8FB0AD46AC675606AE882BEuCF" TargetMode="External"/><Relationship Id="rId38" Type="http://schemas.openxmlformats.org/officeDocument/2006/relationships/hyperlink" Target="consultantplus://offline/ref=BF5A9E4C1C79719D97BF32B19A0B9B07B56CAE415DF3FA786C9E94266D61490C589CCFB52B79228583DCD40C5CE4E8FB0AD46AC675606AE882BEuCF" TargetMode="External"/><Relationship Id="rId46" Type="http://schemas.openxmlformats.org/officeDocument/2006/relationships/hyperlink" Target="consultantplus://offline/ref=BF5A9E4C1C79719D97BF32B19A0B9B07B56CAB455CF2F4786C9E94266D61490C589CCFB52B79228685DAD40C5CE4E8FB0AD46AC675606AE882BEuCF" TargetMode="External"/><Relationship Id="rId59" Type="http://schemas.openxmlformats.org/officeDocument/2006/relationships/hyperlink" Target="consultantplus://offline/ref=BF5A9E4C1C79719D97BF32B19A0B9B07B56CAB455CF2F4786C9E94266D61490C589CCFB52B79228686D9D40C5CE4E8FB0AD46AC675606AE882BEuCF" TargetMode="External"/><Relationship Id="rId67" Type="http://schemas.openxmlformats.org/officeDocument/2006/relationships/hyperlink" Target="consultantplus://offline/ref=BF5A9E4C1C79719D97BF32B19A0B9B07B56CAA4C54F6F4786C9E94266D61490C588ECFED2778209885DEC15A0DA1BBu4F" TargetMode="External"/><Relationship Id="rId103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08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16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24" Type="http://schemas.openxmlformats.org/officeDocument/2006/relationships/theme" Target="theme/theme1.xml"/><Relationship Id="rId20" Type="http://schemas.openxmlformats.org/officeDocument/2006/relationships/hyperlink" Target="consultantplus://offline/ref=BF5A9E4C1C79719D97BF32B19A0B9B07B56CAE415DF3FA786C9E94266D61490C589CCFB52B7922838CDFD40C5CE4E8FB0AD46AC675606AE882BEuCF" TargetMode="External"/><Relationship Id="rId41" Type="http://schemas.openxmlformats.org/officeDocument/2006/relationships/hyperlink" Target="consultantplus://offline/ref=BF5A9E4C1C79719D97BF32B19A0B9B07B56CAF435DF3F1786C9E94266D61490C588ECFED2778209885DEC15A0DA1BBu4F" TargetMode="External"/><Relationship Id="rId54" Type="http://schemas.openxmlformats.org/officeDocument/2006/relationships/hyperlink" Target="consultantplus://offline/ref=BF5A9E4C1C79719D97BF32B19A0B9B07B56CAD4058F4FA786C9E94266D61490C589CCFB52B79228681D4D40C5CE4E8FB0AD46AC675606AE882BEuCF" TargetMode="External"/><Relationship Id="rId62" Type="http://schemas.openxmlformats.org/officeDocument/2006/relationships/hyperlink" Target="consultantplus://offline/ref=BF5A9E4C1C79719D97BF32B19A0B9B07B56CAD4058F4FA786C9E94266D61490C589CCFB52B79228681D4D40C5CE4E8FB0AD46AC675606AE882BEuCF" TargetMode="External"/><Relationship Id="rId70" Type="http://schemas.openxmlformats.org/officeDocument/2006/relationships/hyperlink" Target="consultantplus://offline/ref=BF5A9E4C1C79719D97BF32B19A0B9B07B56CAD4358FDF1786C9E94266D61490C589CCFB52B79228685D9D40C5CE4E8FB0AD46AC675606AE882BEuCF" TargetMode="External"/><Relationship Id="rId75" Type="http://schemas.openxmlformats.org/officeDocument/2006/relationships/hyperlink" Target="consultantplus://offline/ref=BF5A9E4C1C79719D97BF2DA79967CE54BB6DA84D5AF3F9256696CD2A6F6646534F9B86B92A79218181D78B0949F5B0F709C874C4697C68E9B8uAF" TargetMode="External"/><Relationship Id="rId83" Type="http://schemas.openxmlformats.org/officeDocument/2006/relationships/hyperlink" Target="consultantplus://offline/ref=BF5A9E4C1C79719D97BF2DA79967CE54BA65A34D5CF3F9256696CD2A6F6646535D9BDEB52B7B3C8687C2DD580CBAu9F" TargetMode="External"/><Relationship Id="rId88" Type="http://schemas.openxmlformats.org/officeDocument/2006/relationships/hyperlink" Target="consultantplus://offline/ref=BF5A9E4C1C79719D97BF32B19A0B9B07B56CAD445CF5FA786C9E94266D61490C589CCFB52B79228685DAD40C5CE4E8FB0AD46AC675606AE882BEuCF" TargetMode="External"/><Relationship Id="rId91" Type="http://schemas.openxmlformats.org/officeDocument/2006/relationships/hyperlink" Target="consultantplus://offline/ref=BF5A9E4C1C79719D97BF32B19A0B9B07B56CAD445CF5FA786C9E94266D61490C589CCFB52B79228685D4D40C5CE4E8FB0AD46AC675606AE882BEuCF" TargetMode="External"/><Relationship Id="rId96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11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F5A9E4C1C79719D97BF32B19A0B9B07B56CA2475CFCF0786C9E94266D61490C589CCFB52B79228184D4D40C5CE4E8FB0AD46AC675606AE882BEuCF" TargetMode="External"/><Relationship Id="rId15" Type="http://schemas.openxmlformats.org/officeDocument/2006/relationships/hyperlink" Target="consultantplus://offline/ref=BF5A9E4C1C79719D97BF32B19A0B9B07B56CAE415DF3FA786C9E94266D61490C589CCFB52B79228685DBD40C5CE4E8FB0AD46AC675606AE882BEuCF" TargetMode="External"/><Relationship Id="rId23" Type="http://schemas.openxmlformats.org/officeDocument/2006/relationships/hyperlink" Target="consultantplus://offline/ref=BF5A9E4C1C79719D97BF32B19A0B9B07B56CAE415DF3FA786C9E94266D61490C589CCFB52B79228587D9D40C5CE4E8FB0AD46AC675606AE882BEuCF" TargetMode="External"/><Relationship Id="rId28" Type="http://schemas.openxmlformats.org/officeDocument/2006/relationships/hyperlink" Target="consultantplus://offline/ref=BF5A9E4C1C79719D97BF32B19A0B9B07B56CAE415DF3FA786C9E94266D61490C589CCFB52B79228586D4D40C5CE4E8FB0AD46AC675606AE882BEuCF" TargetMode="External"/><Relationship Id="rId36" Type="http://schemas.openxmlformats.org/officeDocument/2006/relationships/hyperlink" Target="consultantplus://offline/ref=BF5A9E4C1C79719D97BF32B19A0B9B07B56CAE415DF3FA786C9E94266D61490C589CCFB52B79228580D9D40C5CE4E8FB0AD46AC675606AE882BEuCF" TargetMode="External"/><Relationship Id="rId49" Type="http://schemas.openxmlformats.org/officeDocument/2006/relationships/hyperlink" Target="consultantplus://offline/ref=BF5A9E4C1C79719D97BF32B19A0B9B07B56CAB455CF2F4786C9E94266D61490C589CCFB52B79228684DDD40C5CE4E8FB0AD46AC675606AE882BEuCF" TargetMode="External"/><Relationship Id="rId57" Type="http://schemas.openxmlformats.org/officeDocument/2006/relationships/hyperlink" Target="consultantplus://offline/ref=BF5A9E4C1C79719D97BF32B19A0B9B07B56CAB455CF2F4786C9E94266D61490C589CCFB52B79228684D5D40C5CE4E8FB0AD46AC675606AE882BEuCF" TargetMode="External"/><Relationship Id="rId106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14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19" Type="http://schemas.openxmlformats.org/officeDocument/2006/relationships/hyperlink" Target="consultantplus://offline/ref=BF5A9E4C1C79719D97BF32B19A0B9B07B56CA2475CFCF0786C9E94266D61490C589CCFB52B79228187DED40C5CE4E8FB0AD46AC675606AE882BEuCF" TargetMode="External"/><Relationship Id="rId10" Type="http://schemas.openxmlformats.org/officeDocument/2006/relationships/hyperlink" Target="consultantplus://offline/ref=BF5A9E4C1C79719D97BF32B19A0B9B07B56CA2425DF3F7786C9E94266D61490C589CCFB52B79228686DCD40C5CE4E8FB0AD46AC675606AE882BEuCF" TargetMode="External"/><Relationship Id="rId31" Type="http://schemas.openxmlformats.org/officeDocument/2006/relationships/hyperlink" Target="consultantplus://offline/ref=BF5A9E4C1C79719D97BF32B19A0B9B07B56CAE415DF3FA786C9E94266D61490C589CCFB52B79228581DFD40C5CE4E8FB0AD46AC675606AE882BEuCF" TargetMode="External"/><Relationship Id="rId44" Type="http://schemas.openxmlformats.org/officeDocument/2006/relationships/hyperlink" Target="consultantplus://offline/ref=BF5A9E4C1C79719D97BF32B19A0B9B07B56CAB455CF2F4786C9E94266D61490C588ECFED2778209885DEC15A0DA1BBu4F" TargetMode="External"/><Relationship Id="rId52" Type="http://schemas.openxmlformats.org/officeDocument/2006/relationships/hyperlink" Target="consultantplus://offline/ref=BF5A9E4C1C79719D97BF32B19A0B9B07B56CAB455CF2F4786C9E94266D61490C589CCFB52B79228684D8D40C5CE4E8FB0AD46AC675606AE882BEuCF" TargetMode="External"/><Relationship Id="rId60" Type="http://schemas.openxmlformats.org/officeDocument/2006/relationships/hyperlink" Target="consultantplus://offline/ref=BF5A9E4C1C79719D97BF32B19A0B9B07B56CAB455CF2F4786C9E94266D61490C589CCFB52B79228681DDD40C5CE4E8FB0AD46AC675606AE882BEuCF" TargetMode="External"/><Relationship Id="rId65" Type="http://schemas.openxmlformats.org/officeDocument/2006/relationships/hyperlink" Target="consultantplus://offline/ref=BF5A9E4C1C79719D97BF32B19A0B9B07B564AA4458F1F9256696CD2A6F6646535D9BDEB52B7B3C8687C2DD580CBAu9F" TargetMode="External"/><Relationship Id="rId73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78" Type="http://schemas.openxmlformats.org/officeDocument/2006/relationships/hyperlink" Target="consultantplus://offline/ref=BF5A9E4C1C79719D97BF32B19A0B9B07B56CA2475CFCF0786C9E94266D61490C589CCFB52B79228187DCD40C5CE4E8FB0AD46AC675606AE882BEuCF" TargetMode="External"/><Relationship Id="rId81" Type="http://schemas.openxmlformats.org/officeDocument/2006/relationships/hyperlink" Target="consultantplus://offline/ref=BF5A9E4C1C79719D97BF2DA79967CE54B96AAA445DFCF9256696CD2A6F6646534F9B86B92A79228785D78B0949F5B0F709C874C4697C68E9B8uAF" TargetMode="External"/><Relationship Id="rId86" Type="http://schemas.openxmlformats.org/officeDocument/2006/relationships/hyperlink" Target="consultantplus://offline/ref=BF5A9E4C1C79719D97BF2DA79967CE54BB6CAF4759F1F9256696CD2A6F6646535D9BDEB52B7B3C8687C2DD580CBAu9F" TargetMode="External"/><Relationship Id="rId94" Type="http://schemas.openxmlformats.org/officeDocument/2006/relationships/hyperlink" Target="consultantplus://offline/ref=BF5A9E4C1C79719D97BF32B19A0B9B07B56CAD445CF5FA786C9E94266D61490C589CCFB52B79228684DDD40C5CE4E8FB0AD46AC675606AE882BEuCF" TargetMode="External"/><Relationship Id="rId99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01" Type="http://schemas.openxmlformats.org/officeDocument/2006/relationships/hyperlink" Target="consultantplus://offline/ref=BF5A9E4C1C79719D97BF32B19A0B9B07B56CA2425DF3F7786C9E94266D61490C589CCFB52B79228686DCD40C5CE4E8FB0AD46AC675606AE882BEuCF" TargetMode="External"/><Relationship Id="rId122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F5A9E4C1C79719D97BF32B19A0B9B07B56CAD4058F4FA786C9E94266D61490C589CCFB52B79228681D4D40C5CE4E8FB0AD46AC675606AE882BEuCF" TargetMode="External"/><Relationship Id="rId13" Type="http://schemas.openxmlformats.org/officeDocument/2006/relationships/hyperlink" Target="consultantplus://offline/ref=BF5A9E4C1C79719D97BF32B19A0B9B07B56CAE415DF3FA786C9E94266D61490C588ECFED2778209885DEC15A0DA1BBu4F" TargetMode="External"/><Relationship Id="rId18" Type="http://schemas.openxmlformats.org/officeDocument/2006/relationships/hyperlink" Target="consultantplus://offline/ref=BF5A9E4C1C79719D97BF32B19A0B9B07B56CAE415DF3FA786C9E94266D61490C589CCFB52B79228584DBD40C5CE4E8FB0AD46AC675606AE882BEuCF" TargetMode="External"/><Relationship Id="rId39" Type="http://schemas.openxmlformats.org/officeDocument/2006/relationships/hyperlink" Target="consultantplus://offline/ref=BF5A9E4C1C79719D97BF32B19A0B9B07B56CAE415DF3FA786C9E94266D61490C589CCFB52B79228583DFD40C5CE4E8FB0AD46AC675606AE882BEuCF" TargetMode="External"/><Relationship Id="rId109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34" Type="http://schemas.openxmlformats.org/officeDocument/2006/relationships/hyperlink" Target="consultantplus://offline/ref=BF5A9E4C1C79719D97BF32B19A0B9B07B56CAE415DF3FA786C9E94266D61490C589CCFB52B79228580DFD40C5CE4E8FB0AD46AC675606AE882BEuCF" TargetMode="External"/><Relationship Id="rId50" Type="http://schemas.openxmlformats.org/officeDocument/2006/relationships/hyperlink" Target="consultantplus://offline/ref=BF5A9E4C1C79719D97BF32B19A0B9B07B56CAB455CF2F4786C9E94266D61490C589CCFB52B79228684DED40C5CE4E8FB0AD46AC675606AE882BEuCF" TargetMode="External"/><Relationship Id="rId55" Type="http://schemas.openxmlformats.org/officeDocument/2006/relationships/hyperlink" Target="consultantplus://offline/ref=BF5A9E4C1C79719D97BF32B19A0B9B07B56CAB455CF2F4786C9E94266D61490C589CCFB52B79228684DAD40C5CE4E8FB0AD46AC675606AE882BEuCF" TargetMode="External"/><Relationship Id="rId76" Type="http://schemas.openxmlformats.org/officeDocument/2006/relationships/hyperlink" Target="consultantplus://offline/ref=BF5A9E4C1C79719D97BF2DA79967CE54BA65A34D5CF3F9256696CD2A6F6646534F9B86B92A79218483D78B0949F5B0F709C874C4697C68E9B8uAF" TargetMode="External"/><Relationship Id="rId97" Type="http://schemas.openxmlformats.org/officeDocument/2006/relationships/hyperlink" Target="consultantplus://offline/ref=BF5A9E4C1C79719D97BF32B19A0B9B07B56CAD4058F1F3786C9E94266D61490C589CCFB52B7922818DDAD40C5CE4E8FB0AD46AC675606AE882BEuCF" TargetMode="External"/><Relationship Id="rId104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20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7" Type="http://schemas.openxmlformats.org/officeDocument/2006/relationships/hyperlink" Target="consultantplus://offline/ref=BF5A9E4C1C79719D97BF32B19A0B9B07B56CAD445CF5FA786C9E94266D61490C589CCFB52B79228685D9D40C5CE4E8FB0AD46AC675606AE882BEuCF" TargetMode="External"/><Relationship Id="rId71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92" Type="http://schemas.openxmlformats.org/officeDocument/2006/relationships/hyperlink" Target="consultantplus://offline/ref=BF5A9E4C1C79719D97BF32B19A0B9B07B56CAD445CF5FA786C9E94266D61490C589CCFB52B79228685D5D40C5CE4E8FB0AD46AC675606AE882BEuCF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BF5A9E4C1C79719D97BF32B19A0B9B07B56CAE415DF3FA786C9E94266D61490C589CCFB52B79228581DDD40C5CE4E8FB0AD46AC675606AE882BEuCF" TargetMode="External"/><Relationship Id="rId24" Type="http://schemas.openxmlformats.org/officeDocument/2006/relationships/hyperlink" Target="consultantplus://offline/ref=BF5A9E4C1C79719D97BF32B19A0B9B07B56CAE415DF3FA786C9E94266D61490C589CCFB52B79228587DAD40C5CE4E8FB0AD46AC675606AE882BEuCF" TargetMode="External"/><Relationship Id="rId40" Type="http://schemas.openxmlformats.org/officeDocument/2006/relationships/hyperlink" Target="consultantplus://offline/ref=BF5A9E4C1C79719D97BF32B19A0B9B07B56CAF435DF3F1786C9E94266D61490C588ECFED2778209885DEC15A0DA1BBu4F" TargetMode="External"/><Relationship Id="rId45" Type="http://schemas.openxmlformats.org/officeDocument/2006/relationships/hyperlink" Target="consultantplus://offline/ref=BF5A9E4C1C79719D97BF32B19A0B9B07B56CAB455CF2F4786C9E94266D61490C589CCFB52B79228685D8D40C5CE4E8FB0AD46AC675606AE882BEuCF" TargetMode="External"/><Relationship Id="rId66" Type="http://schemas.openxmlformats.org/officeDocument/2006/relationships/hyperlink" Target="consultantplus://offline/ref=BF5A9E4C1C79719D97BF32B19A0B9B07B564AA415DF1F9256696CD2A6F6646535D9BDEB52B7B3C8687C2DD580CBAu9F" TargetMode="External"/><Relationship Id="rId87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10" Type="http://schemas.openxmlformats.org/officeDocument/2006/relationships/hyperlink" Target="consultantplus://offline/ref=BF5A9E4C1C79719D97BF32B19A0B9B07B56CA2475CFCF0786C9E94266D61490C589CCFB52B79228184D5D40C5CE4E8FB0AD46AC675606AE882BEuCF" TargetMode="External"/><Relationship Id="rId115" Type="http://schemas.openxmlformats.org/officeDocument/2006/relationships/hyperlink" Target="consultantplus://offline/ref=BF5A9E4C1C79719D97BF32B19A0B9B07B56CA2475CFCF0786C9E94266D61490C589CCFB52B79228184D5D40C5CE4E8FB0AD46AC675606AE882BE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15012</Words>
  <Characters>85571</Characters>
  <Application>Microsoft Office Word</Application>
  <DocSecurity>0</DocSecurity>
  <Lines>713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2</cp:revision>
  <dcterms:created xsi:type="dcterms:W3CDTF">2019-02-12T05:46:00Z</dcterms:created>
  <dcterms:modified xsi:type="dcterms:W3CDTF">2019-02-12T05:46:00Z</dcterms:modified>
</cp:coreProperties>
</file>